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48" w:rsidRPr="00D36D48" w:rsidRDefault="00D87D27" w:rsidP="00E13A35">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رسائل الماجستير</w:t>
      </w:r>
      <w:r w:rsidR="00D36D48" w:rsidRPr="00D36D48">
        <w:rPr>
          <w:rFonts w:ascii="Simplified Arabic" w:hAnsi="Simplified Arabic" w:cs="Simplified Arabic" w:hint="cs"/>
          <w:b/>
          <w:bCs/>
          <w:sz w:val="32"/>
          <w:szCs w:val="32"/>
          <w:rtl/>
          <w:lang w:bidi="ar-IQ"/>
        </w:rPr>
        <w:t xml:space="preserve"> لسنة 20</w:t>
      </w:r>
      <w:r w:rsidR="00FF7405">
        <w:rPr>
          <w:rFonts w:ascii="Simplified Arabic" w:hAnsi="Simplified Arabic" w:cs="Simplified Arabic" w:hint="cs"/>
          <w:b/>
          <w:bCs/>
          <w:sz w:val="32"/>
          <w:szCs w:val="32"/>
          <w:rtl/>
          <w:lang w:bidi="ar-IQ"/>
        </w:rPr>
        <w:t>0</w:t>
      </w:r>
      <w:r w:rsidR="00E13A35">
        <w:rPr>
          <w:rFonts w:ascii="Simplified Arabic" w:hAnsi="Simplified Arabic" w:cs="Simplified Arabic" w:hint="cs"/>
          <w:b/>
          <w:bCs/>
          <w:sz w:val="32"/>
          <w:szCs w:val="32"/>
          <w:rtl/>
          <w:lang w:bidi="ar-IQ"/>
        </w:rPr>
        <w:t>7</w:t>
      </w:r>
    </w:p>
    <w:p w:rsidR="00D36D48" w:rsidRPr="000E11EB" w:rsidRDefault="00D36D48" w:rsidP="00D36D48">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D36D48" w:rsidTr="002D6B47">
        <w:tc>
          <w:tcPr>
            <w:tcW w:w="9498" w:type="dxa"/>
            <w:gridSpan w:val="5"/>
            <w:tcBorders>
              <w:bottom w:val="thickThinSmallGap" w:sz="24" w:space="0" w:color="auto"/>
            </w:tcBorders>
            <w:shd w:val="clear" w:color="auto" w:fill="D9D9D9" w:themeFill="background1" w:themeFillShade="D9"/>
          </w:tcPr>
          <w:p w:rsidR="00D36D48" w:rsidRPr="001B3E31" w:rsidRDefault="00432A0E" w:rsidP="00074F7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sidR="00146FF1">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sidR="00146FF1">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sidR="00146FF1">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D36D48" w:rsidTr="002D6B47">
        <w:tc>
          <w:tcPr>
            <w:tcW w:w="1701" w:type="dxa"/>
            <w:tcBorders>
              <w:top w:val="thickThinSmallGap" w:sz="24" w:space="0" w:color="auto"/>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D36D48"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D36D48" w:rsidRPr="00B13F76" w:rsidRDefault="00E4369E"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C736DE" w:rsidTr="002D6B47">
        <w:tc>
          <w:tcPr>
            <w:tcW w:w="1701" w:type="dxa"/>
            <w:tcBorders>
              <w:right w:val="thickThinSmallGap" w:sz="24" w:space="0" w:color="auto"/>
            </w:tcBorders>
            <w:shd w:val="clear" w:color="auto" w:fill="D9D9D9" w:themeFill="background1" w:themeFillShade="D9"/>
          </w:tcPr>
          <w:p w:rsidR="00C736DE" w:rsidRPr="002D6B47" w:rsidRDefault="00C736DE"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C736DE" w:rsidRDefault="000918E9" w:rsidP="00BC54D3">
            <w:pPr>
              <w:pStyle w:val="NoSpacing"/>
              <w:jc w:val="both"/>
              <w:rPr>
                <w:rFonts w:ascii="Simplified Arabic" w:hAnsi="Simplified Arabic" w:cs="Simplified Arabic"/>
                <w:b/>
                <w:bCs/>
                <w:sz w:val="24"/>
                <w:szCs w:val="24"/>
                <w:rtl/>
                <w:lang w:bidi="ar-IQ"/>
              </w:rPr>
            </w:pPr>
            <w:r w:rsidRPr="000918E9">
              <w:rPr>
                <w:rFonts w:ascii="Simplified Arabic" w:hAnsi="Simplified Arabic" w:cs="Simplified Arabic"/>
                <w:b/>
                <w:bCs/>
                <w:sz w:val="24"/>
                <w:szCs w:val="24"/>
                <w:rtl/>
                <w:lang w:bidi="ar-IQ"/>
              </w:rPr>
              <w:t>د. نورية عبد الحسين علي                  د. سندس حميد الدوري</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8829A4" w:rsidP="00074F7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D36D48" w:rsidRPr="00B13F76" w:rsidRDefault="000918E9" w:rsidP="009122DF">
            <w:pPr>
              <w:pStyle w:val="NoSpacing"/>
              <w:jc w:val="both"/>
              <w:rPr>
                <w:rFonts w:ascii="Simplified Arabic" w:hAnsi="Simplified Arabic" w:cs="Simplified Arabic"/>
                <w:b/>
                <w:bCs/>
                <w:sz w:val="24"/>
                <w:szCs w:val="24"/>
                <w:rtl/>
                <w:lang w:bidi="ar-IQ"/>
              </w:rPr>
            </w:pPr>
            <w:r w:rsidRPr="000918E9">
              <w:rPr>
                <w:rFonts w:ascii="Simplified Arabic" w:hAnsi="Simplified Arabic" w:cs="Simplified Arabic"/>
                <w:b/>
                <w:bCs/>
                <w:sz w:val="24"/>
                <w:szCs w:val="24"/>
                <w:rtl/>
                <w:lang w:bidi="ar-IQ"/>
              </w:rPr>
              <w:t xml:space="preserve">آمنة صبيح جلال الربيعي  </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D36D48" w:rsidRPr="00B13F76" w:rsidRDefault="00D36D48" w:rsidP="009122DF">
            <w:pPr>
              <w:pStyle w:val="NoSpacing"/>
              <w:jc w:val="both"/>
              <w:rPr>
                <w:rFonts w:ascii="Simplified Arabic" w:hAnsi="Simplified Arabic" w:cs="Simplified Arabic"/>
                <w:b/>
                <w:bCs/>
                <w:sz w:val="24"/>
                <w:szCs w:val="24"/>
                <w:rtl/>
                <w:lang w:bidi="ar-IQ"/>
              </w:rPr>
            </w:pPr>
          </w:p>
        </w:tc>
      </w:tr>
      <w:tr w:rsidR="009122DF" w:rsidTr="00F72751">
        <w:tc>
          <w:tcPr>
            <w:tcW w:w="1701" w:type="dxa"/>
            <w:tcBorders>
              <w:right w:val="thickThinSmallGap" w:sz="24" w:space="0" w:color="auto"/>
            </w:tcBorders>
            <w:shd w:val="clear" w:color="auto" w:fill="D9D9D9" w:themeFill="background1" w:themeFillShade="D9"/>
          </w:tcPr>
          <w:p w:rsidR="009122DF"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122DF" w:rsidRPr="00B13F76" w:rsidRDefault="00283713" w:rsidP="007E615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59264" behindDoc="0" locked="0" layoutInCell="1" allowOverlap="1" wp14:anchorId="639209DE" wp14:editId="74916655">
                      <wp:simplePos x="0" y="0"/>
                      <wp:positionH relativeFrom="column">
                        <wp:posOffset>803275</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83713" w:rsidRDefault="00283713" w:rsidP="00283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B2Fpg5IwIAAEUEAAAOAAAAAAAAAAAAAAAAAC4CAABkcnMvZTJvRG9jLnht&#10;bFBLAQItABQABgAIAAAAIQDFq3Jb3QAAAAgBAAAPAAAAAAAAAAAAAAAAAH0EAABkcnMvZG93bnJl&#10;di54bWxQSwUGAAAAAAQABADzAAAAhwUAAAAA&#10;">
                      <v:textbox>
                        <w:txbxContent>
                          <w:p w:rsidR="00283713" w:rsidRDefault="00283713" w:rsidP="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مدرس مساعد </w:t>
            </w:r>
            <w:r w:rsidR="007E615F" w:rsidRPr="00B13F76">
              <w:rPr>
                <w:rFonts w:ascii="Simplified Arabic" w:hAnsi="Simplified Arabic" w:cs="Simplified Arabic"/>
                <w:b/>
                <w:bCs/>
                <w:sz w:val="24"/>
                <w:szCs w:val="24"/>
                <w:lang w:bidi="ar-IQ"/>
              </w:rPr>
              <w:t xml:space="preserve"> </w:t>
            </w:r>
          </w:p>
        </w:tc>
        <w:tc>
          <w:tcPr>
            <w:tcW w:w="1559"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0288" behindDoc="0" locked="0" layoutInCell="1" allowOverlap="1" wp14:anchorId="090FBF2C" wp14:editId="3C25AADD">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7E615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283713" w:rsidRDefault="007E615F">
                            <w:pPr>
                              <w:rPr>
                                <w:lang w:bidi="ar-IQ"/>
                              </w:rPr>
                            </w:pPr>
                            <w:r>
                              <w:rPr>
                                <w:rFonts w:hint="cs"/>
                                <w:rtl/>
                                <w:lang w:bidi="ar-IQ"/>
                              </w:rPr>
                              <w:t xml:space="preserve"> </w:t>
                            </w:r>
                          </w:p>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مدرس</w:t>
            </w:r>
          </w:p>
        </w:tc>
        <w:tc>
          <w:tcPr>
            <w:tcW w:w="2320"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1312" behindDoc="0" locked="0" layoutInCell="1" allowOverlap="1" wp14:anchorId="0C18BCC0" wp14:editId="2C0DCAC6">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283713" w:rsidRDefault="00283713"/>
                        </w:txbxContent>
                      </v:textbox>
                    </v:shape>
                  </w:pict>
                </mc:Fallback>
              </mc:AlternateContent>
            </w:r>
            <w:r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   استاذ مساعد</w:t>
            </w:r>
          </w:p>
        </w:tc>
        <w:tc>
          <w:tcPr>
            <w:tcW w:w="1933"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2336" behindDoc="0" locked="0" layoutInCell="1" allowOverlap="1" wp14:anchorId="2828CA2C" wp14:editId="3FE0D553">
                      <wp:simplePos x="0" y="0"/>
                      <wp:positionH relativeFrom="column">
                        <wp:posOffset>815340</wp:posOffset>
                      </wp:positionH>
                      <wp:positionV relativeFrom="paragraph">
                        <wp:posOffset>8255</wp:posOffset>
                      </wp:positionV>
                      <wp:extent cx="238125" cy="223520"/>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64.2pt;margin-top:.65pt;width:18.75pt;height:1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OlwIAALg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YzcCDpcCAAC4BQAADgAAAAAAAAAAAAAAAAAuAgAAZHJzL2Uyb0RvYy54&#10;bWxQSwECLQAUAAYACAAAACEAId5RLdwAAAAIAQAADwAAAAAAAAAAAAAAAADxBAAAZHJzL2Rvd25y&#10;ZXYueG1sUEsFBgAAAAAEAAQA8wAAAPoFAAAAAA==&#10;" fillcolor="white [3201]" strokeweight=".5pt">
                      <v:textbox>
                        <w:txbxContent>
                          <w:p w:rsidR="00283713" w:rsidRDefault="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استاذ</w:t>
            </w:r>
          </w:p>
        </w:tc>
      </w:tr>
      <w:tr w:rsidR="009122DF" w:rsidTr="007E615F">
        <w:tc>
          <w:tcPr>
            <w:tcW w:w="1701" w:type="dxa"/>
            <w:tcBorders>
              <w:right w:val="thickThinSmallGap" w:sz="24" w:space="0" w:color="auto"/>
            </w:tcBorders>
            <w:shd w:val="clear" w:color="auto" w:fill="D9D9D9" w:themeFill="background1" w:themeFillShade="D9"/>
          </w:tcPr>
          <w:p w:rsidR="009122DF" w:rsidRPr="002D6B47" w:rsidRDefault="009122DF" w:rsidP="009122D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4384" behindDoc="0" locked="0" layoutInCell="1" allowOverlap="1" wp14:anchorId="27152BDC" wp14:editId="724063A5">
                      <wp:simplePos x="0" y="0"/>
                      <wp:positionH relativeFrom="column">
                        <wp:posOffset>1791335</wp:posOffset>
                      </wp:positionH>
                      <wp:positionV relativeFrom="paragraph">
                        <wp:posOffset>12700</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1.05pt;margin-top:1pt;width:19.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4HsCGJUCAAC4BQAADgAAAAAAAAAAAAAAAAAuAgAAZHJzL2Uyb0RvYy54bWxQSwEC&#10;LQAUAAYACAAAACEAffQEPtgAAAAIAQAADwAAAAAAAAAAAAAAAADvBAAAZHJzL2Rvd25yZXYueG1s&#10;UEsFBgAAAAAEAAQA8wAAAPQFAAAAAA==&#10;" fillcolor="white [3201]" strokeweight=".5pt">
                      <v:textbox>
                        <w:txbxContent>
                          <w:p w:rsidR="00B13F76" w:rsidRDefault="00B13F7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w:t>
            </w:r>
            <w:r w:rsidR="00201FD6">
              <w:rPr>
                <w:rFonts w:ascii="Simplified Arabic" w:hAnsi="Simplified Arabic" w:cs="Simplified Arabic" w:hint="cs"/>
                <w:b/>
                <w:bCs/>
                <w:sz w:val="24"/>
                <w:szCs w:val="24"/>
                <w:rtl/>
                <w:lang w:bidi="ar-IQ"/>
              </w:rPr>
              <w:t>ماجستير</w:t>
            </w:r>
          </w:p>
        </w:tc>
        <w:tc>
          <w:tcPr>
            <w:tcW w:w="4253" w:type="dxa"/>
            <w:gridSpan w:val="2"/>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3360" behindDoc="0" locked="0" layoutInCell="1" allowOverlap="1" wp14:anchorId="2B3BB125" wp14:editId="2C07AA31">
                      <wp:simplePos x="0" y="0"/>
                      <wp:positionH relativeFrom="column">
                        <wp:posOffset>2320290</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82.7pt;margin-top:1.35pt;width:17.2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KMf+COWAgAAuAUAAA4AAAAAAAAAAAAAAAAALgIAAGRycy9lMm9Eb2MueG1s&#10;UEsBAi0AFAAGAAgAAAAhACsvg3TbAAAACAEAAA8AAAAAAAAAAAAAAAAA8AQAAGRycy9kb3ducmV2&#10;LnhtbFBLBQYAAAAABAAEAPMAAAD4BQAAAAA=&#10;" fillcolor="white [3201]" strokeweight=".5pt">
                      <v:textbox>
                        <w:txbxContent>
                          <w:p w:rsidR="00B13F76" w:rsidRDefault="00B13F76"/>
                        </w:txbxContent>
                      </v:textbox>
                    </v:shape>
                  </w:pict>
                </mc:Fallback>
              </mc:AlternateContent>
            </w:r>
            <w:r w:rsidR="00201FD6">
              <w:rPr>
                <w:rFonts w:ascii="Simplified Arabic" w:hAnsi="Simplified Arabic" w:cs="Simplified Arabic" w:hint="cs"/>
                <w:b/>
                <w:bCs/>
                <w:sz w:val="24"/>
                <w:szCs w:val="24"/>
                <w:rtl/>
                <w:lang w:bidi="ar-IQ"/>
              </w:rPr>
              <w:t xml:space="preserve">        دكتوراه</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8829A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sidR="008829A4">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D36D48" w:rsidRPr="00B13F76" w:rsidRDefault="000918E9" w:rsidP="009122DF">
            <w:pPr>
              <w:pStyle w:val="NoSpacing"/>
              <w:jc w:val="both"/>
              <w:rPr>
                <w:rFonts w:ascii="Simplified Arabic" w:hAnsi="Simplified Arabic" w:cs="Simplified Arabic"/>
                <w:b/>
                <w:bCs/>
                <w:sz w:val="24"/>
                <w:szCs w:val="24"/>
                <w:rtl/>
                <w:lang w:bidi="ar-IQ"/>
              </w:rPr>
            </w:pPr>
            <w:r w:rsidRPr="000918E9">
              <w:rPr>
                <w:rFonts w:ascii="Simplified Arabic" w:hAnsi="Simplified Arabic" w:cs="Simplified Arabic"/>
                <w:b/>
                <w:bCs/>
                <w:sz w:val="24"/>
                <w:szCs w:val="24"/>
                <w:rtl/>
                <w:lang w:bidi="ar-IQ"/>
              </w:rPr>
              <w:t>التأثير الوراثي والخلوي للمستخلصات المائية لبذور نباتات حب الدبق وفول الصويا وأوراق السنمكي ومزيجهم في الفئران البيضاء</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D36D48" w:rsidRPr="00B13F76" w:rsidRDefault="00201FD6" w:rsidP="00E13A3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w:t>
            </w:r>
            <w:r w:rsidR="00FF7405">
              <w:rPr>
                <w:rFonts w:ascii="Simplified Arabic" w:hAnsi="Simplified Arabic" w:cs="Simplified Arabic" w:hint="cs"/>
                <w:b/>
                <w:bCs/>
                <w:sz w:val="24"/>
                <w:szCs w:val="24"/>
                <w:rtl/>
                <w:lang w:bidi="ar-IQ"/>
              </w:rPr>
              <w:t>0</w:t>
            </w:r>
            <w:r w:rsidR="00E13A35">
              <w:rPr>
                <w:rFonts w:ascii="Simplified Arabic" w:hAnsi="Simplified Arabic" w:cs="Simplified Arabic" w:hint="cs"/>
                <w:b/>
                <w:bCs/>
                <w:sz w:val="24"/>
                <w:szCs w:val="24"/>
                <w:rtl/>
                <w:lang w:bidi="ar-IQ"/>
              </w:rPr>
              <w:t>7</w:t>
            </w:r>
          </w:p>
        </w:tc>
      </w:tr>
      <w:tr w:rsidR="00C736DE" w:rsidTr="002D6B47">
        <w:tc>
          <w:tcPr>
            <w:tcW w:w="1701" w:type="dxa"/>
            <w:tcBorders>
              <w:right w:val="thickThinSmallGap" w:sz="24" w:space="0" w:color="auto"/>
            </w:tcBorders>
            <w:shd w:val="clear" w:color="auto" w:fill="D9D9D9" w:themeFill="background1" w:themeFillShade="D9"/>
          </w:tcPr>
          <w:p w:rsidR="00C736DE" w:rsidRPr="002D6B47" w:rsidRDefault="00C736DE"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C736DE" w:rsidRDefault="000918E9"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D36D48" w:rsidTr="002D6B47">
        <w:trPr>
          <w:trHeight w:val="9103"/>
        </w:trPr>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0918E9" w:rsidRPr="000918E9" w:rsidRDefault="000918E9" w:rsidP="000918E9">
            <w:pPr>
              <w:pStyle w:val="NoSpacing"/>
              <w:spacing w:line="204" w:lineRule="auto"/>
              <w:jc w:val="both"/>
              <w:rPr>
                <w:rFonts w:ascii="Simplified Arabic" w:hAnsi="Simplified Arabic" w:cs="Simplified Arabic"/>
                <w:b/>
                <w:bCs/>
                <w:sz w:val="20"/>
                <w:szCs w:val="20"/>
                <w:rtl/>
                <w:lang w:bidi="ar-IQ"/>
              </w:rPr>
            </w:pPr>
            <w:r w:rsidRPr="000918E9">
              <w:rPr>
                <w:rFonts w:ascii="Simplified Arabic" w:hAnsi="Simplified Arabic" w:cs="Simplified Arabic"/>
                <w:b/>
                <w:bCs/>
                <w:sz w:val="20"/>
                <w:szCs w:val="20"/>
                <w:rtl/>
                <w:lang w:bidi="ar-IQ"/>
              </w:rPr>
              <w:t xml:space="preserve">تضمنت الدراسة بحث دور المستخلصات المائية لبذور نباتات حب الدبق </w:t>
            </w:r>
            <w:r w:rsidRPr="000918E9">
              <w:rPr>
                <w:rFonts w:ascii="Simplified Arabic" w:hAnsi="Simplified Arabic" w:cs="Simplified Arabic"/>
                <w:b/>
                <w:bCs/>
                <w:sz w:val="20"/>
                <w:szCs w:val="20"/>
                <w:lang w:bidi="ar-IQ"/>
              </w:rPr>
              <w:t xml:space="preserve">( </w:t>
            </w:r>
            <w:proofErr w:type="spellStart"/>
            <w:r w:rsidRPr="000918E9">
              <w:rPr>
                <w:rFonts w:ascii="Simplified Arabic" w:hAnsi="Simplified Arabic" w:cs="Simplified Arabic"/>
                <w:b/>
                <w:bCs/>
                <w:sz w:val="20"/>
                <w:szCs w:val="20"/>
                <w:lang w:bidi="ar-IQ"/>
              </w:rPr>
              <w:t>Loranthus</w:t>
            </w:r>
            <w:proofErr w:type="spellEnd"/>
            <w:r w:rsidRPr="000918E9">
              <w:rPr>
                <w:rFonts w:ascii="Simplified Arabic" w:hAnsi="Simplified Arabic" w:cs="Simplified Arabic"/>
                <w:b/>
                <w:bCs/>
                <w:sz w:val="20"/>
                <w:szCs w:val="20"/>
                <w:lang w:bidi="ar-IQ"/>
              </w:rPr>
              <w:t xml:space="preserve"> </w:t>
            </w:r>
            <w:proofErr w:type="spellStart"/>
            <w:r w:rsidRPr="000918E9">
              <w:rPr>
                <w:rFonts w:ascii="Simplified Arabic" w:hAnsi="Simplified Arabic" w:cs="Simplified Arabic"/>
                <w:b/>
                <w:bCs/>
                <w:sz w:val="20"/>
                <w:szCs w:val="20"/>
                <w:lang w:bidi="ar-IQ"/>
              </w:rPr>
              <w:t>europeus</w:t>
            </w:r>
            <w:proofErr w:type="spellEnd"/>
            <w:r w:rsidRPr="000918E9">
              <w:rPr>
                <w:rFonts w:ascii="Simplified Arabic" w:hAnsi="Simplified Arabic" w:cs="Simplified Arabic"/>
                <w:b/>
                <w:bCs/>
                <w:sz w:val="20"/>
                <w:szCs w:val="20"/>
                <w:lang w:bidi="ar-IQ"/>
              </w:rPr>
              <w:t xml:space="preserve"> Linn.)</w:t>
            </w:r>
            <w:r w:rsidRPr="000918E9">
              <w:rPr>
                <w:rFonts w:ascii="Simplified Arabic" w:hAnsi="Simplified Arabic" w:cs="Simplified Arabic"/>
                <w:b/>
                <w:bCs/>
                <w:sz w:val="20"/>
                <w:szCs w:val="20"/>
                <w:rtl/>
                <w:lang w:bidi="ar-IQ"/>
              </w:rPr>
              <w:t xml:space="preserve">  وبذور فول الصويا (</w:t>
            </w:r>
            <w:r w:rsidRPr="000918E9">
              <w:rPr>
                <w:rFonts w:ascii="Simplified Arabic" w:hAnsi="Simplified Arabic" w:cs="Simplified Arabic"/>
                <w:b/>
                <w:bCs/>
                <w:sz w:val="20"/>
                <w:szCs w:val="20"/>
                <w:lang w:bidi="ar-IQ"/>
              </w:rPr>
              <w:t>Glycine max (L.)Merrill</w:t>
            </w:r>
            <w:r w:rsidRPr="000918E9">
              <w:rPr>
                <w:rFonts w:ascii="Simplified Arabic" w:hAnsi="Simplified Arabic" w:cs="Simplified Arabic"/>
                <w:b/>
                <w:bCs/>
                <w:sz w:val="20"/>
                <w:szCs w:val="20"/>
                <w:rtl/>
                <w:lang w:bidi="ar-IQ"/>
              </w:rPr>
              <w:t>) وأوراق السنمكي (</w:t>
            </w:r>
            <w:r w:rsidRPr="000918E9">
              <w:rPr>
                <w:rFonts w:ascii="Simplified Arabic" w:hAnsi="Simplified Arabic" w:cs="Simplified Arabic"/>
                <w:b/>
                <w:bCs/>
                <w:sz w:val="20"/>
                <w:szCs w:val="20"/>
                <w:lang w:bidi="ar-IQ"/>
              </w:rPr>
              <w:t xml:space="preserve">Cassia </w:t>
            </w:r>
            <w:proofErr w:type="spellStart"/>
            <w:r w:rsidRPr="000918E9">
              <w:rPr>
                <w:rFonts w:ascii="Simplified Arabic" w:hAnsi="Simplified Arabic" w:cs="Simplified Arabic"/>
                <w:b/>
                <w:bCs/>
                <w:sz w:val="20"/>
                <w:szCs w:val="20"/>
                <w:lang w:bidi="ar-IQ"/>
              </w:rPr>
              <w:t>senna</w:t>
            </w:r>
            <w:proofErr w:type="spellEnd"/>
            <w:r w:rsidRPr="000918E9">
              <w:rPr>
                <w:rFonts w:ascii="Simplified Arabic" w:hAnsi="Simplified Arabic" w:cs="Simplified Arabic"/>
                <w:b/>
                <w:bCs/>
                <w:sz w:val="20"/>
                <w:szCs w:val="20"/>
                <w:lang w:bidi="ar-IQ"/>
              </w:rPr>
              <w:t xml:space="preserve"> L</w:t>
            </w:r>
            <w:r w:rsidRPr="000918E9">
              <w:rPr>
                <w:rFonts w:ascii="Simplified Arabic" w:hAnsi="Simplified Arabic" w:cs="Simplified Arabic"/>
                <w:b/>
                <w:bCs/>
                <w:sz w:val="20"/>
                <w:szCs w:val="20"/>
                <w:rtl/>
                <w:lang w:bidi="ar-IQ"/>
              </w:rPr>
              <w:t xml:space="preserve">) ومزيجهم في تثبيط التأثيرات السمية الوراثية للمادة الكيميائية </w:t>
            </w:r>
            <w:r w:rsidRPr="000918E9">
              <w:rPr>
                <w:rFonts w:ascii="Simplified Arabic" w:hAnsi="Simplified Arabic" w:cs="Simplified Arabic"/>
                <w:b/>
                <w:bCs/>
                <w:sz w:val="20"/>
                <w:szCs w:val="20"/>
                <w:lang w:bidi="ar-IQ"/>
              </w:rPr>
              <w:t>1,2-dimethylhydrazine (DMH)</w:t>
            </w:r>
            <w:r w:rsidRPr="000918E9">
              <w:rPr>
                <w:rFonts w:ascii="Simplified Arabic" w:hAnsi="Simplified Arabic" w:cs="Simplified Arabic"/>
                <w:b/>
                <w:bCs/>
                <w:sz w:val="20"/>
                <w:szCs w:val="20"/>
                <w:rtl/>
                <w:lang w:bidi="ar-IQ"/>
              </w:rPr>
              <w:t xml:space="preserve"> في الفأر المختبري الابيض </w:t>
            </w:r>
            <w:proofErr w:type="spellStart"/>
            <w:r w:rsidRPr="000918E9">
              <w:rPr>
                <w:rFonts w:ascii="Simplified Arabic" w:hAnsi="Simplified Arabic" w:cs="Simplified Arabic"/>
                <w:b/>
                <w:bCs/>
                <w:sz w:val="20"/>
                <w:szCs w:val="20"/>
                <w:lang w:bidi="ar-IQ"/>
              </w:rPr>
              <w:t>Mus</w:t>
            </w:r>
            <w:proofErr w:type="spellEnd"/>
            <w:r w:rsidRPr="000918E9">
              <w:rPr>
                <w:rFonts w:ascii="Simplified Arabic" w:hAnsi="Simplified Arabic" w:cs="Simplified Arabic"/>
                <w:b/>
                <w:bCs/>
                <w:sz w:val="20"/>
                <w:szCs w:val="20"/>
                <w:lang w:bidi="ar-IQ"/>
              </w:rPr>
              <w:t xml:space="preserve"> </w:t>
            </w:r>
            <w:proofErr w:type="spellStart"/>
            <w:r w:rsidRPr="000918E9">
              <w:rPr>
                <w:rFonts w:ascii="Simplified Arabic" w:hAnsi="Simplified Arabic" w:cs="Simplified Arabic"/>
                <w:b/>
                <w:bCs/>
                <w:sz w:val="20"/>
                <w:szCs w:val="20"/>
                <w:lang w:bidi="ar-IQ"/>
              </w:rPr>
              <w:t>musculus</w:t>
            </w:r>
            <w:proofErr w:type="spellEnd"/>
            <w:r w:rsidRPr="000918E9">
              <w:rPr>
                <w:rFonts w:ascii="Simplified Arabic" w:hAnsi="Simplified Arabic" w:cs="Simplified Arabic"/>
                <w:b/>
                <w:bCs/>
                <w:sz w:val="20"/>
                <w:szCs w:val="20"/>
                <w:rtl/>
                <w:lang w:bidi="ar-IQ"/>
              </w:rPr>
              <w:t xml:space="preserve">  ضرب </w:t>
            </w:r>
            <w:proofErr w:type="spellStart"/>
            <w:r w:rsidRPr="000918E9">
              <w:rPr>
                <w:rFonts w:ascii="Simplified Arabic" w:hAnsi="Simplified Arabic" w:cs="Simplified Arabic"/>
                <w:b/>
                <w:bCs/>
                <w:sz w:val="20"/>
                <w:szCs w:val="20"/>
                <w:lang w:bidi="ar-IQ"/>
              </w:rPr>
              <w:t>Balb</w:t>
            </w:r>
            <w:proofErr w:type="spellEnd"/>
            <w:r w:rsidRPr="000918E9">
              <w:rPr>
                <w:rFonts w:ascii="Simplified Arabic" w:hAnsi="Simplified Arabic" w:cs="Simplified Arabic"/>
                <w:b/>
                <w:bCs/>
                <w:sz w:val="20"/>
                <w:szCs w:val="20"/>
                <w:lang w:bidi="ar-IQ"/>
              </w:rPr>
              <w:t>\C</w:t>
            </w:r>
            <w:r w:rsidRPr="000918E9">
              <w:rPr>
                <w:rFonts w:ascii="Simplified Arabic" w:hAnsi="Simplified Arabic" w:cs="Simplified Arabic"/>
                <w:b/>
                <w:bCs/>
                <w:sz w:val="20"/>
                <w:szCs w:val="20"/>
                <w:rtl/>
                <w:lang w:bidi="ar-IQ"/>
              </w:rPr>
              <w:t xml:space="preserve">  وذلك بالأعتماد على بعض التحليلات الوراثية الخلوية والتي تضم معامل الانقسام الخلوي</w:t>
            </w:r>
            <w:r w:rsidRPr="000918E9">
              <w:rPr>
                <w:rFonts w:ascii="Simplified Arabic" w:hAnsi="Simplified Arabic" w:cs="Simplified Arabic"/>
                <w:b/>
                <w:bCs/>
                <w:sz w:val="20"/>
                <w:szCs w:val="20"/>
                <w:lang w:bidi="ar-IQ"/>
              </w:rPr>
              <w:t xml:space="preserve">Mitotic index) </w:t>
            </w:r>
            <w:r w:rsidRPr="000918E9">
              <w:rPr>
                <w:rFonts w:ascii="Simplified Arabic" w:hAnsi="Simplified Arabic" w:cs="Simplified Arabic"/>
                <w:b/>
                <w:bCs/>
                <w:sz w:val="20"/>
                <w:szCs w:val="20"/>
                <w:rtl/>
                <w:lang w:bidi="ar-IQ"/>
              </w:rPr>
              <w:t xml:space="preserve">) وأختبار التشوهات الكروموسومية </w:t>
            </w:r>
            <w:r w:rsidRPr="000918E9">
              <w:rPr>
                <w:rFonts w:ascii="Simplified Arabic" w:hAnsi="Simplified Arabic" w:cs="Simplified Arabic"/>
                <w:b/>
                <w:bCs/>
                <w:sz w:val="20"/>
                <w:szCs w:val="20"/>
                <w:lang w:bidi="ar-IQ"/>
              </w:rPr>
              <w:t>(Chromosomal Aberration assay)</w:t>
            </w:r>
            <w:r w:rsidRPr="000918E9">
              <w:rPr>
                <w:rFonts w:ascii="Simplified Arabic" w:hAnsi="Simplified Arabic" w:cs="Simplified Arabic"/>
                <w:b/>
                <w:bCs/>
                <w:sz w:val="20"/>
                <w:szCs w:val="20"/>
                <w:rtl/>
                <w:lang w:bidi="ar-IQ"/>
              </w:rPr>
              <w:t xml:space="preserve">  وأختبار النوى الصغيرة </w:t>
            </w:r>
            <w:r w:rsidRPr="000918E9">
              <w:rPr>
                <w:rFonts w:ascii="Simplified Arabic" w:hAnsi="Simplified Arabic" w:cs="Simplified Arabic"/>
                <w:b/>
                <w:bCs/>
                <w:sz w:val="20"/>
                <w:szCs w:val="20"/>
                <w:lang w:bidi="ar-IQ"/>
              </w:rPr>
              <w:t>Micronucleus test)</w:t>
            </w:r>
            <w:r w:rsidRPr="000918E9">
              <w:rPr>
                <w:rFonts w:ascii="Simplified Arabic" w:hAnsi="Simplified Arabic" w:cs="Simplified Arabic"/>
                <w:b/>
                <w:bCs/>
                <w:sz w:val="20"/>
                <w:szCs w:val="20"/>
                <w:rtl/>
                <w:lang w:bidi="ar-IQ"/>
              </w:rPr>
              <w:t xml:space="preserve">) في نقي عظم الفئران البيضاء , فضلا عن التحليلات الانزيمية التي  شملت التحري عن الفعالية الأنزيمية لانزيمات الكبد في مصل دم الفئران المعاملة والتي تضم انزيم </w:t>
            </w:r>
            <w:r w:rsidRPr="000918E9">
              <w:rPr>
                <w:rFonts w:ascii="Simplified Arabic" w:hAnsi="Simplified Arabic" w:cs="Simplified Arabic"/>
                <w:b/>
                <w:bCs/>
                <w:sz w:val="20"/>
                <w:szCs w:val="20"/>
                <w:lang w:bidi="ar-IQ"/>
              </w:rPr>
              <w:t xml:space="preserve"> Glutamic </w:t>
            </w:r>
            <w:proofErr w:type="spellStart"/>
            <w:r w:rsidRPr="000918E9">
              <w:rPr>
                <w:rFonts w:ascii="Simplified Arabic" w:hAnsi="Simplified Arabic" w:cs="Simplified Arabic"/>
                <w:b/>
                <w:bCs/>
                <w:sz w:val="20"/>
                <w:szCs w:val="20"/>
                <w:lang w:bidi="ar-IQ"/>
              </w:rPr>
              <w:t>Oxaloacetic</w:t>
            </w:r>
            <w:proofErr w:type="spellEnd"/>
            <w:r w:rsidRPr="000918E9">
              <w:rPr>
                <w:rFonts w:ascii="Simplified Arabic" w:hAnsi="Simplified Arabic" w:cs="Simplified Arabic"/>
                <w:b/>
                <w:bCs/>
                <w:sz w:val="20"/>
                <w:szCs w:val="20"/>
                <w:lang w:bidi="ar-IQ"/>
              </w:rPr>
              <w:t xml:space="preserve"> Transaminase (GOT) </w:t>
            </w:r>
            <w:r w:rsidRPr="000918E9">
              <w:rPr>
                <w:rFonts w:ascii="Simplified Arabic" w:hAnsi="Simplified Arabic" w:cs="Simplified Arabic"/>
                <w:b/>
                <w:bCs/>
                <w:sz w:val="20"/>
                <w:szCs w:val="20"/>
                <w:rtl/>
                <w:lang w:bidi="ar-IQ"/>
              </w:rPr>
              <w:t xml:space="preserve"> و </w:t>
            </w:r>
            <w:r w:rsidRPr="000918E9">
              <w:rPr>
                <w:rFonts w:ascii="Simplified Arabic" w:hAnsi="Simplified Arabic" w:cs="Simplified Arabic"/>
                <w:b/>
                <w:bCs/>
                <w:sz w:val="20"/>
                <w:szCs w:val="20"/>
                <w:lang w:bidi="ar-IQ"/>
              </w:rPr>
              <w:t xml:space="preserve"> Glutamic Pyruvic Transaminase  (GPT)</w:t>
            </w:r>
            <w:r w:rsidRPr="000918E9">
              <w:rPr>
                <w:rFonts w:ascii="Simplified Arabic" w:hAnsi="Simplified Arabic" w:cs="Simplified Arabic"/>
                <w:b/>
                <w:bCs/>
                <w:sz w:val="20"/>
                <w:szCs w:val="20"/>
                <w:rtl/>
                <w:lang w:bidi="ar-IQ"/>
              </w:rPr>
              <w:t xml:space="preserve"> و </w:t>
            </w:r>
            <w:r w:rsidRPr="000918E9">
              <w:rPr>
                <w:rFonts w:ascii="Simplified Arabic" w:hAnsi="Simplified Arabic" w:cs="Simplified Arabic"/>
                <w:b/>
                <w:bCs/>
                <w:sz w:val="20"/>
                <w:szCs w:val="20"/>
                <w:lang w:bidi="ar-IQ"/>
              </w:rPr>
              <w:t xml:space="preserve"> Alkaline Phosphatase (ALP)</w:t>
            </w:r>
            <w:r w:rsidRPr="000918E9">
              <w:rPr>
                <w:rFonts w:ascii="Simplified Arabic" w:hAnsi="Simplified Arabic" w:cs="Simplified Arabic"/>
                <w:b/>
                <w:bCs/>
                <w:sz w:val="20"/>
                <w:szCs w:val="20"/>
                <w:rtl/>
                <w:lang w:bidi="ar-IQ"/>
              </w:rPr>
              <w:t xml:space="preserve">.     </w:t>
            </w:r>
          </w:p>
          <w:p w:rsidR="000918E9" w:rsidRPr="000918E9" w:rsidRDefault="000918E9" w:rsidP="000918E9">
            <w:pPr>
              <w:pStyle w:val="NoSpacing"/>
              <w:spacing w:line="204" w:lineRule="auto"/>
              <w:jc w:val="both"/>
              <w:rPr>
                <w:rFonts w:ascii="Simplified Arabic" w:hAnsi="Simplified Arabic" w:cs="Simplified Arabic"/>
                <w:b/>
                <w:bCs/>
                <w:sz w:val="20"/>
                <w:szCs w:val="20"/>
                <w:rtl/>
                <w:lang w:bidi="ar-IQ"/>
              </w:rPr>
            </w:pPr>
            <w:r w:rsidRPr="000918E9">
              <w:rPr>
                <w:rFonts w:ascii="Simplified Arabic" w:hAnsi="Simplified Arabic" w:cs="Simplified Arabic"/>
                <w:b/>
                <w:bCs/>
                <w:sz w:val="20"/>
                <w:szCs w:val="20"/>
                <w:rtl/>
                <w:lang w:bidi="ar-IQ"/>
              </w:rPr>
              <w:t xml:space="preserve">تم أستخدام تراكيز مختلفة لكل مستخلص نباتي لاختبار سميتها الوراثية والانزيمية ومن ثم مقارنتها مع نتائج مادة </w:t>
            </w:r>
            <w:r w:rsidRPr="000918E9">
              <w:rPr>
                <w:rFonts w:ascii="Simplified Arabic" w:hAnsi="Simplified Arabic" w:cs="Simplified Arabic"/>
                <w:b/>
                <w:bCs/>
                <w:sz w:val="20"/>
                <w:szCs w:val="20"/>
                <w:lang w:bidi="ar-IQ"/>
              </w:rPr>
              <w:t>DMH</w:t>
            </w:r>
            <w:r w:rsidRPr="000918E9">
              <w:rPr>
                <w:rFonts w:ascii="Simplified Arabic" w:hAnsi="Simplified Arabic" w:cs="Simplified Arabic"/>
                <w:b/>
                <w:bCs/>
                <w:sz w:val="20"/>
                <w:szCs w:val="20"/>
                <w:rtl/>
                <w:lang w:bidi="ar-IQ"/>
              </w:rPr>
              <w:t xml:space="preserve"> (السيطرة الموجبة). بعد ذلك أجري التداخل مابين هذه المستخلصات النباتية بتراكيزها الثلاثة مع مادة </w:t>
            </w:r>
            <w:r w:rsidRPr="000918E9">
              <w:rPr>
                <w:rFonts w:ascii="Simplified Arabic" w:hAnsi="Simplified Arabic" w:cs="Simplified Arabic"/>
                <w:b/>
                <w:bCs/>
                <w:sz w:val="20"/>
                <w:szCs w:val="20"/>
                <w:lang w:bidi="ar-IQ"/>
              </w:rPr>
              <w:t>DMH</w:t>
            </w:r>
            <w:r w:rsidRPr="000918E9">
              <w:rPr>
                <w:rFonts w:ascii="Simplified Arabic" w:hAnsi="Simplified Arabic" w:cs="Simplified Arabic"/>
                <w:b/>
                <w:bCs/>
                <w:sz w:val="20"/>
                <w:szCs w:val="20"/>
                <w:rtl/>
                <w:lang w:bidi="ar-IQ"/>
              </w:rPr>
              <w:t xml:space="preserve"> وبشكل نوعين من المعاملات (مع المطفر وبعد المطفر) وذلك لمعرفة الآلية التي تعمل بها هذه المستخلصات في منع او تقليل الأثر السمي الوراثي للمطفر </w:t>
            </w:r>
            <w:r w:rsidRPr="000918E9">
              <w:rPr>
                <w:rFonts w:ascii="Simplified Arabic" w:hAnsi="Simplified Arabic" w:cs="Simplified Arabic"/>
                <w:b/>
                <w:bCs/>
                <w:sz w:val="20"/>
                <w:szCs w:val="20"/>
                <w:lang w:bidi="ar-IQ"/>
              </w:rPr>
              <w:t>DMH</w:t>
            </w:r>
            <w:r w:rsidRPr="000918E9">
              <w:rPr>
                <w:rFonts w:ascii="Simplified Arabic" w:hAnsi="Simplified Arabic" w:cs="Simplified Arabic"/>
                <w:b/>
                <w:bCs/>
                <w:sz w:val="20"/>
                <w:szCs w:val="20"/>
                <w:rtl/>
                <w:lang w:bidi="ar-IQ"/>
              </w:rPr>
              <w:t>. وقد توصلت الدراسة الى النتائج الاتية :-</w:t>
            </w:r>
          </w:p>
          <w:p w:rsidR="000918E9" w:rsidRPr="000918E9" w:rsidRDefault="000918E9" w:rsidP="000918E9">
            <w:pPr>
              <w:pStyle w:val="NoSpacing"/>
              <w:spacing w:line="204" w:lineRule="auto"/>
              <w:jc w:val="both"/>
              <w:rPr>
                <w:rFonts w:ascii="Simplified Arabic" w:hAnsi="Simplified Arabic" w:cs="Simplified Arabic"/>
                <w:b/>
                <w:bCs/>
                <w:sz w:val="20"/>
                <w:szCs w:val="20"/>
                <w:rtl/>
                <w:lang w:bidi="ar-IQ"/>
              </w:rPr>
            </w:pPr>
            <w:r w:rsidRPr="000918E9">
              <w:rPr>
                <w:rFonts w:ascii="Simplified Arabic" w:hAnsi="Simplified Arabic" w:cs="Simplified Arabic"/>
                <w:b/>
                <w:bCs/>
                <w:sz w:val="20"/>
                <w:szCs w:val="20"/>
                <w:rtl/>
                <w:lang w:bidi="ar-IQ"/>
              </w:rPr>
              <w:t>أنعدام التأثيرات السمية الوراثية والانزيمية لمستخلصات بذور حب الدبق وبذور فول الصويا وأوراق السنمكي والمزيج ضمن التراكيز المستخدمة (25 , 50 , 100) ملغم/كغم .</w:t>
            </w:r>
          </w:p>
          <w:p w:rsidR="000918E9" w:rsidRPr="000918E9" w:rsidRDefault="000918E9" w:rsidP="000918E9">
            <w:pPr>
              <w:pStyle w:val="NoSpacing"/>
              <w:spacing w:line="204" w:lineRule="auto"/>
              <w:jc w:val="both"/>
              <w:rPr>
                <w:rFonts w:ascii="Simplified Arabic" w:hAnsi="Simplified Arabic" w:cs="Simplified Arabic"/>
                <w:b/>
                <w:bCs/>
                <w:sz w:val="20"/>
                <w:szCs w:val="20"/>
                <w:rtl/>
                <w:lang w:bidi="ar-IQ"/>
              </w:rPr>
            </w:pPr>
            <w:r w:rsidRPr="000918E9">
              <w:rPr>
                <w:rFonts w:ascii="Simplified Arabic" w:hAnsi="Simplified Arabic" w:cs="Simplified Arabic"/>
                <w:b/>
                <w:bCs/>
                <w:sz w:val="20"/>
                <w:szCs w:val="20"/>
                <w:rtl/>
                <w:lang w:bidi="ar-IQ"/>
              </w:rPr>
              <w:t xml:space="preserve">أمتلاك مادة </w:t>
            </w:r>
            <w:r w:rsidRPr="000918E9">
              <w:rPr>
                <w:rFonts w:ascii="Simplified Arabic" w:hAnsi="Simplified Arabic" w:cs="Simplified Arabic"/>
                <w:b/>
                <w:bCs/>
                <w:sz w:val="20"/>
                <w:szCs w:val="20"/>
                <w:lang w:bidi="ar-IQ"/>
              </w:rPr>
              <w:t>DMH</w:t>
            </w:r>
            <w:r w:rsidRPr="000918E9">
              <w:rPr>
                <w:rFonts w:ascii="Simplified Arabic" w:hAnsi="Simplified Arabic" w:cs="Simplified Arabic"/>
                <w:b/>
                <w:bCs/>
                <w:sz w:val="20"/>
                <w:szCs w:val="20"/>
                <w:rtl/>
                <w:lang w:bidi="ar-IQ"/>
              </w:rPr>
              <w:t xml:space="preserve"> تأثير سمي وراثي وانزيمي من خلال خفضه لمعامل الانقسام الخلوي اذ بلغ 2.5 %  كما انه عمل على أستحثاث التشوهات الكروموسومية التي وصلت الى 8.5 % والنوى الصغيرة 9.2 %  في نقي عظم الفئران البيضاء مقارنة مع السيطرة السالبة التي بلغت 8.5 % و 1.4 % و 1.7 % على التوالي للاختبارات الثلاثة , فضلا عن رفع الفعالية الأنزيمية لانزيمات </w:t>
            </w:r>
            <w:r w:rsidRPr="000918E9">
              <w:rPr>
                <w:rFonts w:ascii="Simplified Arabic" w:hAnsi="Simplified Arabic" w:cs="Simplified Arabic"/>
                <w:b/>
                <w:bCs/>
                <w:sz w:val="20"/>
                <w:szCs w:val="20"/>
                <w:lang w:bidi="ar-IQ"/>
              </w:rPr>
              <w:t>ALP, GPT, GOT</w:t>
            </w:r>
            <w:r w:rsidRPr="000918E9">
              <w:rPr>
                <w:rFonts w:ascii="Simplified Arabic" w:hAnsi="Simplified Arabic" w:cs="Simplified Arabic"/>
                <w:b/>
                <w:bCs/>
                <w:sz w:val="20"/>
                <w:szCs w:val="20"/>
                <w:rtl/>
                <w:lang w:bidi="ar-IQ"/>
              </w:rPr>
              <w:t xml:space="preserve"> في مصل دم الفئران المعاملة اذ بلغت الفعالية الأنزيمية للـ </w:t>
            </w:r>
            <w:r w:rsidRPr="000918E9">
              <w:rPr>
                <w:rFonts w:ascii="Simplified Arabic" w:hAnsi="Simplified Arabic" w:cs="Simplified Arabic"/>
                <w:b/>
                <w:bCs/>
                <w:sz w:val="20"/>
                <w:szCs w:val="20"/>
                <w:lang w:bidi="ar-IQ"/>
              </w:rPr>
              <w:t>GOT</w:t>
            </w:r>
            <w:r w:rsidRPr="000918E9">
              <w:rPr>
                <w:rFonts w:ascii="Simplified Arabic" w:hAnsi="Simplified Arabic" w:cs="Simplified Arabic"/>
                <w:b/>
                <w:bCs/>
                <w:sz w:val="20"/>
                <w:szCs w:val="20"/>
                <w:rtl/>
                <w:lang w:bidi="ar-IQ"/>
              </w:rPr>
              <w:t xml:space="preserve"> 87.5 وحدة دولية/لتر ولأنزيم </w:t>
            </w:r>
            <w:r w:rsidRPr="000918E9">
              <w:rPr>
                <w:rFonts w:ascii="Simplified Arabic" w:hAnsi="Simplified Arabic" w:cs="Simplified Arabic"/>
                <w:b/>
                <w:bCs/>
                <w:sz w:val="20"/>
                <w:szCs w:val="20"/>
                <w:lang w:bidi="ar-IQ"/>
              </w:rPr>
              <w:t>GPT</w:t>
            </w:r>
            <w:r w:rsidRPr="000918E9">
              <w:rPr>
                <w:rFonts w:ascii="Simplified Arabic" w:hAnsi="Simplified Arabic" w:cs="Simplified Arabic"/>
                <w:b/>
                <w:bCs/>
                <w:sz w:val="20"/>
                <w:szCs w:val="20"/>
                <w:rtl/>
                <w:lang w:bidi="ar-IQ"/>
              </w:rPr>
              <w:t xml:space="preserve"> 92  وحدة دولية/لتر ولأنزيم </w:t>
            </w:r>
            <w:r w:rsidRPr="000918E9">
              <w:rPr>
                <w:rFonts w:ascii="Simplified Arabic" w:hAnsi="Simplified Arabic" w:cs="Simplified Arabic"/>
                <w:b/>
                <w:bCs/>
                <w:sz w:val="20"/>
                <w:szCs w:val="20"/>
                <w:lang w:bidi="ar-IQ"/>
              </w:rPr>
              <w:t>ALP</w:t>
            </w:r>
            <w:r w:rsidRPr="000918E9">
              <w:rPr>
                <w:rFonts w:ascii="Simplified Arabic" w:hAnsi="Simplified Arabic" w:cs="Simplified Arabic"/>
                <w:b/>
                <w:bCs/>
                <w:sz w:val="20"/>
                <w:szCs w:val="20"/>
                <w:rtl/>
                <w:lang w:bidi="ar-IQ"/>
              </w:rPr>
              <w:t xml:space="preserve">  57.5 وحدة دولية/لتر مقارنة مع السيطرة السالبة التي بلغت 21 و 29 و 16.5 وحدة دولية/لتر على التوالي للانزيمات الثلاثة.  </w:t>
            </w:r>
          </w:p>
          <w:p w:rsidR="000918E9" w:rsidRPr="000918E9" w:rsidRDefault="000918E9" w:rsidP="000918E9">
            <w:pPr>
              <w:pStyle w:val="NoSpacing"/>
              <w:spacing w:line="204" w:lineRule="auto"/>
              <w:jc w:val="both"/>
              <w:rPr>
                <w:rFonts w:ascii="Simplified Arabic" w:hAnsi="Simplified Arabic" w:cs="Simplified Arabic"/>
                <w:b/>
                <w:bCs/>
                <w:sz w:val="20"/>
                <w:szCs w:val="20"/>
                <w:rtl/>
                <w:lang w:bidi="ar-IQ"/>
              </w:rPr>
            </w:pPr>
            <w:r w:rsidRPr="000918E9">
              <w:rPr>
                <w:rFonts w:ascii="Simplified Arabic" w:hAnsi="Simplified Arabic" w:cs="Simplified Arabic"/>
                <w:b/>
                <w:bCs/>
                <w:sz w:val="20"/>
                <w:szCs w:val="20"/>
                <w:rtl/>
                <w:lang w:bidi="ar-IQ"/>
              </w:rPr>
              <w:t xml:space="preserve">أمتلاك مستخلصات بذور حب الدبق وبذور فول الصويا وأوراق السنمكي والمزيج كفاءة تثبيطية ضد المطفر </w:t>
            </w:r>
            <w:r w:rsidRPr="000918E9">
              <w:rPr>
                <w:rFonts w:ascii="Simplified Arabic" w:hAnsi="Simplified Arabic" w:cs="Simplified Arabic"/>
                <w:b/>
                <w:bCs/>
                <w:sz w:val="20"/>
                <w:szCs w:val="20"/>
                <w:lang w:bidi="ar-IQ"/>
              </w:rPr>
              <w:t>DMH</w:t>
            </w:r>
            <w:r w:rsidRPr="000918E9">
              <w:rPr>
                <w:rFonts w:ascii="Simplified Arabic" w:hAnsi="Simplified Arabic" w:cs="Simplified Arabic"/>
                <w:b/>
                <w:bCs/>
                <w:sz w:val="20"/>
                <w:szCs w:val="20"/>
                <w:rtl/>
                <w:lang w:bidi="ar-IQ"/>
              </w:rPr>
              <w:t xml:space="preserve">  فقد عملت هذه المستخلصات على رفع قيمة معامل الانقسام الخلوي (حيث تراوحت نسبة الحماية للمستخلصات بين 34-75 % مقارنة مع نسبة التثبيط لمادة </w:t>
            </w:r>
            <w:r w:rsidRPr="000918E9">
              <w:rPr>
                <w:rFonts w:ascii="Simplified Arabic" w:hAnsi="Simplified Arabic" w:cs="Simplified Arabic"/>
                <w:b/>
                <w:bCs/>
                <w:sz w:val="20"/>
                <w:szCs w:val="20"/>
                <w:lang w:bidi="ar-IQ"/>
              </w:rPr>
              <w:t>DMH</w:t>
            </w:r>
            <w:r w:rsidRPr="000918E9">
              <w:rPr>
                <w:rFonts w:ascii="Simplified Arabic" w:hAnsi="Simplified Arabic" w:cs="Simplified Arabic"/>
                <w:b/>
                <w:bCs/>
                <w:sz w:val="20"/>
                <w:szCs w:val="20"/>
                <w:rtl/>
                <w:lang w:bidi="ar-IQ"/>
              </w:rPr>
              <w:t xml:space="preserve"> التي بلغت 74-79 %) كما عملت هذه المستخلصات على خفض قيم التشوهات الكروموسومية والنوى الصغيرة (حيث تراوحت نسبة الحماية بين 25-77 % في حالة اختبـار التشوهات الكروموسومية وبين 22-79 % في حالة اختبار النوى الصغيرة مقارنة مع نسبة الزيادة لمادة </w:t>
            </w:r>
            <w:r w:rsidRPr="000918E9">
              <w:rPr>
                <w:rFonts w:ascii="Simplified Arabic" w:hAnsi="Simplified Arabic" w:cs="Simplified Arabic"/>
                <w:b/>
                <w:bCs/>
                <w:sz w:val="20"/>
                <w:szCs w:val="20"/>
                <w:lang w:bidi="ar-IQ"/>
              </w:rPr>
              <w:t>DMH</w:t>
            </w:r>
            <w:r w:rsidRPr="000918E9">
              <w:rPr>
                <w:rFonts w:ascii="Simplified Arabic" w:hAnsi="Simplified Arabic" w:cs="Simplified Arabic"/>
                <w:b/>
                <w:bCs/>
                <w:sz w:val="20"/>
                <w:szCs w:val="20"/>
                <w:rtl/>
                <w:lang w:bidi="ar-IQ"/>
              </w:rPr>
              <w:t xml:space="preserve"> التي تراوحت بين 75-79 % في حالة اختبـار التشوهات الكروموسومية وبين 74-81 % في حالة اختبار النوى الصغيرة).  </w:t>
            </w:r>
          </w:p>
          <w:p w:rsidR="000918E9" w:rsidRPr="000918E9" w:rsidRDefault="000918E9" w:rsidP="000918E9">
            <w:pPr>
              <w:pStyle w:val="NoSpacing"/>
              <w:spacing w:line="204" w:lineRule="auto"/>
              <w:jc w:val="both"/>
              <w:rPr>
                <w:rFonts w:ascii="Simplified Arabic" w:hAnsi="Simplified Arabic" w:cs="Simplified Arabic"/>
                <w:b/>
                <w:bCs/>
                <w:sz w:val="20"/>
                <w:szCs w:val="20"/>
                <w:rtl/>
                <w:lang w:bidi="ar-IQ"/>
              </w:rPr>
            </w:pPr>
            <w:r w:rsidRPr="000918E9">
              <w:rPr>
                <w:rFonts w:ascii="Simplified Arabic" w:hAnsi="Simplified Arabic" w:cs="Simplified Arabic"/>
                <w:b/>
                <w:bCs/>
                <w:sz w:val="20"/>
                <w:szCs w:val="20"/>
                <w:rtl/>
                <w:lang w:bidi="ar-IQ"/>
              </w:rPr>
              <w:t>وقد كان الفعل الأكثر ايجابية هو عند معاملة الفئران بالمستخلصات النباتية مع المطفر وبدرجة أقل عند معاملة الفئران بالمستخلصات بعد المطفر, وبذلك يمكن تصنيف هذه المستخلصات ضمن المثبطات المباشرة (</w:t>
            </w:r>
            <w:r w:rsidRPr="000918E9">
              <w:rPr>
                <w:rFonts w:ascii="Simplified Arabic" w:hAnsi="Simplified Arabic" w:cs="Simplified Arabic"/>
                <w:b/>
                <w:bCs/>
                <w:sz w:val="20"/>
                <w:szCs w:val="20"/>
                <w:lang w:bidi="ar-IQ"/>
              </w:rPr>
              <w:t>(</w:t>
            </w:r>
            <w:proofErr w:type="spellStart"/>
            <w:r w:rsidRPr="000918E9">
              <w:rPr>
                <w:rFonts w:ascii="Simplified Arabic" w:hAnsi="Simplified Arabic" w:cs="Simplified Arabic"/>
                <w:b/>
                <w:bCs/>
                <w:sz w:val="20"/>
                <w:szCs w:val="20"/>
                <w:lang w:bidi="ar-IQ"/>
              </w:rPr>
              <w:t>Desmutagens</w:t>
            </w:r>
            <w:proofErr w:type="spellEnd"/>
            <w:r w:rsidRPr="000918E9">
              <w:rPr>
                <w:rFonts w:ascii="Simplified Arabic" w:hAnsi="Simplified Arabic" w:cs="Simplified Arabic"/>
                <w:b/>
                <w:bCs/>
                <w:sz w:val="20"/>
                <w:szCs w:val="20"/>
                <w:rtl/>
                <w:lang w:bidi="ar-IQ"/>
              </w:rPr>
              <w:t xml:space="preserve"> بالدرجة الاولى ومثبطات حيوية </w:t>
            </w:r>
            <w:r w:rsidRPr="000918E9">
              <w:rPr>
                <w:rFonts w:ascii="Simplified Arabic" w:hAnsi="Simplified Arabic" w:cs="Simplified Arabic"/>
                <w:b/>
                <w:bCs/>
                <w:sz w:val="20"/>
                <w:szCs w:val="20"/>
                <w:lang w:bidi="ar-IQ"/>
              </w:rPr>
              <w:t>(</w:t>
            </w:r>
            <w:proofErr w:type="spellStart"/>
            <w:r w:rsidRPr="000918E9">
              <w:rPr>
                <w:rFonts w:ascii="Simplified Arabic" w:hAnsi="Simplified Arabic" w:cs="Simplified Arabic"/>
                <w:b/>
                <w:bCs/>
                <w:sz w:val="20"/>
                <w:szCs w:val="20"/>
                <w:lang w:bidi="ar-IQ"/>
              </w:rPr>
              <w:t>Bioantimutagens</w:t>
            </w:r>
            <w:proofErr w:type="spellEnd"/>
            <w:r w:rsidRPr="000918E9">
              <w:rPr>
                <w:rFonts w:ascii="Simplified Arabic" w:hAnsi="Simplified Arabic" w:cs="Simplified Arabic"/>
                <w:b/>
                <w:bCs/>
                <w:sz w:val="20"/>
                <w:szCs w:val="20"/>
                <w:lang w:bidi="ar-IQ"/>
              </w:rPr>
              <w:t>)</w:t>
            </w:r>
            <w:r w:rsidRPr="000918E9">
              <w:rPr>
                <w:rFonts w:ascii="Simplified Arabic" w:hAnsi="Simplified Arabic" w:cs="Simplified Arabic"/>
                <w:b/>
                <w:bCs/>
                <w:sz w:val="20"/>
                <w:szCs w:val="20"/>
                <w:rtl/>
                <w:lang w:bidi="ar-IQ"/>
              </w:rPr>
              <w:t xml:space="preserve"> بالدرجة الثانية.</w:t>
            </w:r>
          </w:p>
          <w:p w:rsidR="00D36D48" w:rsidRPr="000918E9" w:rsidRDefault="000918E9" w:rsidP="000918E9">
            <w:pPr>
              <w:pStyle w:val="NoSpacing"/>
              <w:spacing w:line="204" w:lineRule="auto"/>
              <w:jc w:val="both"/>
              <w:rPr>
                <w:rFonts w:ascii="Simplified Arabic" w:hAnsi="Simplified Arabic" w:cs="Simplified Arabic"/>
                <w:b/>
                <w:bCs/>
                <w:sz w:val="20"/>
                <w:szCs w:val="20"/>
                <w:rtl/>
                <w:lang w:bidi="ar-IQ"/>
              </w:rPr>
            </w:pPr>
            <w:r w:rsidRPr="000918E9">
              <w:rPr>
                <w:rFonts w:ascii="Simplified Arabic" w:hAnsi="Simplified Arabic" w:cs="Simplified Arabic"/>
                <w:b/>
                <w:bCs/>
                <w:sz w:val="20"/>
                <w:szCs w:val="20"/>
                <w:rtl/>
                <w:lang w:bidi="ar-IQ"/>
              </w:rPr>
              <w:t xml:space="preserve">أظهرت مستخلصات بذور حب الدبق وبذور فول الصويا وأوراق السنمكي والمزيج كفاءة في خفض الفعالية الأنزيمية لانزيمات </w:t>
            </w:r>
            <w:r w:rsidRPr="000918E9">
              <w:rPr>
                <w:rFonts w:ascii="Simplified Arabic" w:hAnsi="Simplified Arabic" w:cs="Simplified Arabic"/>
                <w:b/>
                <w:bCs/>
                <w:sz w:val="20"/>
                <w:szCs w:val="20"/>
                <w:lang w:bidi="ar-IQ"/>
              </w:rPr>
              <w:t>ALP, GPT, GOT</w:t>
            </w:r>
            <w:r w:rsidRPr="000918E9">
              <w:rPr>
                <w:rFonts w:ascii="Simplified Arabic" w:hAnsi="Simplified Arabic" w:cs="Simplified Arabic"/>
                <w:b/>
                <w:bCs/>
                <w:sz w:val="20"/>
                <w:szCs w:val="20"/>
                <w:rtl/>
                <w:lang w:bidi="ar-IQ"/>
              </w:rPr>
              <w:t xml:space="preserve"> في مصل دم الفئران المعاملة.</w:t>
            </w:r>
          </w:p>
        </w:tc>
      </w:tr>
    </w:tbl>
    <w:p w:rsidR="00D36D48" w:rsidRDefault="00D36D48" w:rsidP="00D36D48">
      <w:pPr>
        <w:pStyle w:val="NoSpacing"/>
        <w:jc w:val="both"/>
        <w:rPr>
          <w:rFonts w:ascii="Simplified Arabic" w:hAnsi="Simplified Arabic" w:cs="Simplified Arabic" w:hint="cs"/>
          <w:sz w:val="28"/>
          <w:szCs w:val="28"/>
          <w:rtl/>
          <w:lang w:bidi="ar-IQ"/>
        </w:rPr>
      </w:pPr>
    </w:p>
    <w:p w:rsidR="006346E0" w:rsidRPr="00D36D48" w:rsidRDefault="006346E0" w:rsidP="006346E0">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07</w:t>
      </w:r>
    </w:p>
    <w:p w:rsidR="006346E0" w:rsidRPr="000E11EB" w:rsidRDefault="006346E0" w:rsidP="006346E0">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6346E0" w:rsidTr="003E0E05">
        <w:tc>
          <w:tcPr>
            <w:tcW w:w="9498" w:type="dxa"/>
            <w:gridSpan w:val="5"/>
            <w:tcBorders>
              <w:bottom w:val="thickThinSmallGap" w:sz="24" w:space="0" w:color="auto"/>
            </w:tcBorders>
            <w:shd w:val="clear" w:color="auto" w:fill="D9D9D9" w:themeFill="background1" w:themeFillShade="D9"/>
          </w:tcPr>
          <w:p w:rsidR="006346E0" w:rsidRPr="001B3E31" w:rsidRDefault="006346E0" w:rsidP="003E0E05">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6346E0" w:rsidTr="003E0E05">
        <w:tc>
          <w:tcPr>
            <w:tcW w:w="1701" w:type="dxa"/>
            <w:tcBorders>
              <w:top w:val="thickThinSmallGap" w:sz="24" w:space="0" w:color="auto"/>
              <w:right w:val="thickThinSmallGap" w:sz="24" w:space="0" w:color="auto"/>
            </w:tcBorders>
            <w:shd w:val="clear" w:color="auto" w:fill="D9D9D9" w:themeFill="background1" w:themeFillShade="D9"/>
          </w:tcPr>
          <w:p w:rsidR="006346E0" w:rsidRPr="002D6B47" w:rsidRDefault="006346E0"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6346E0" w:rsidRPr="00B13F76" w:rsidRDefault="006346E0" w:rsidP="003E0E0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6346E0" w:rsidTr="003E0E05">
        <w:tc>
          <w:tcPr>
            <w:tcW w:w="1701" w:type="dxa"/>
            <w:tcBorders>
              <w:right w:val="thickThinSmallGap" w:sz="24" w:space="0" w:color="auto"/>
            </w:tcBorders>
            <w:shd w:val="clear" w:color="auto" w:fill="D9D9D9" w:themeFill="background1" w:themeFillShade="D9"/>
          </w:tcPr>
          <w:p w:rsidR="006346E0" w:rsidRPr="002D6B47" w:rsidRDefault="006346E0"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6346E0" w:rsidRPr="00B13F76" w:rsidRDefault="006346E0" w:rsidP="003E0E0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6346E0" w:rsidTr="003E0E05">
        <w:tc>
          <w:tcPr>
            <w:tcW w:w="1701" w:type="dxa"/>
            <w:tcBorders>
              <w:right w:val="thickThinSmallGap" w:sz="24" w:space="0" w:color="auto"/>
            </w:tcBorders>
            <w:shd w:val="clear" w:color="auto" w:fill="D9D9D9" w:themeFill="background1" w:themeFillShade="D9"/>
          </w:tcPr>
          <w:p w:rsidR="006346E0" w:rsidRPr="002D6B47" w:rsidRDefault="006346E0"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6346E0" w:rsidRDefault="006346E0" w:rsidP="003E0E05">
            <w:pPr>
              <w:pStyle w:val="NoSpacing"/>
              <w:jc w:val="both"/>
              <w:rPr>
                <w:rFonts w:ascii="Simplified Arabic" w:hAnsi="Simplified Arabic" w:cs="Simplified Arabic"/>
                <w:b/>
                <w:bCs/>
                <w:sz w:val="24"/>
                <w:szCs w:val="24"/>
                <w:rtl/>
                <w:lang w:bidi="ar-IQ"/>
              </w:rPr>
            </w:pPr>
            <w:r w:rsidRPr="00FB1513">
              <w:rPr>
                <w:rFonts w:ascii="Simplified Arabic" w:hAnsi="Simplified Arabic" w:cs="Simplified Arabic" w:hint="cs"/>
                <w:b/>
                <w:bCs/>
                <w:sz w:val="24"/>
                <w:szCs w:val="24"/>
                <w:rtl/>
                <w:lang w:bidi="ar-IQ"/>
              </w:rPr>
              <w:t>أ. د. آمنة نعمة الثويني            د. صفاء عبد لطيف المعيني</w:t>
            </w:r>
          </w:p>
        </w:tc>
      </w:tr>
      <w:tr w:rsidR="006346E0" w:rsidTr="003E0E05">
        <w:tc>
          <w:tcPr>
            <w:tcW w:w="1701" w:type="dxa"/>
            <w:tcBorders>
              <w:right w:val="thickThinSmallGap" w:sz="24" w:space="0" w:color="auto"/>
            </w:tcBorders>
            <w:shd w:val="clear" w:color="auto" w:fill="D9D9D9" w:themeFill="background1" w:themeFillShade="D9"/>
          </w:tcPr>
          <w:p w:rsidR="006346E0" w:rsidRPr="002D6B47" w:rsidRDefault="006346E0"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6346E0" w:rsidRPr="00FB1513" w:rsidRDefault="006346E0" w:rsidP="003E0E05">
            <w:pPr>
              <w:pStyle w:val="NoSpacing"/>
              <w:jc w:val="both"/>
              <w:rPr>
                <w:rFonts w:ascii="Simplified Arabic" w:hAnsi="Simplified Arabic" w:cs="Simplified Arabic"/>
                <w:b/>
                <w:bCs/>
                <w:sz w:val="24"/>
                <w:szCs w:val="24"/>
                <w:lang w:bidi="ar-IQ"/>
              </w:rPr>
            </w:pPr>
            <w:r w:rsidRPr="00FB1513">
              <w:rPr>
                <w:rFonts w:ascii="Simplified Arabic" w:hAnsi="Simplified Arabic" w:cs="Simplified Arabic" w:hint="cs"/>
                <w:b/>
                <w:bCs/>
                <w:sz w:val="24"/>
                <w:szCs w:val="24"/>
                <w:rtl/>
                <w:lang w:bidi="ar-IQ"/>
              </w:rPr>
              <w:t xml:space="preserve">سرى فارس صالح زكي </w:t>
            </w:r>
          </w:p>
        </w:tc>
      </w:tr>
      <w:tr w:rsidR="006346E0" w:rsidTr="003E0E05">
        <w:tc>
          <w:tcPr>
            <w:tcW w:w="1701" w:type="dxa"/>
            <w:tcBorders>
              <w:right w:val="thickThinSmallGap" w:sz="24" w:space="0" w:color="auto"/>
            </w:tcBorders>
            <w:shd w:val="clear" w:color="auto" w:fill="D9D9D9" w:themeFill="background1" w:themeFillShade="D9"/>
          </w:tcPr>
          <w:p w:rsidR="006346E0" w:rsidRPr="002D6B47" w:rsidRDefault="006346E0"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6346E0" w:rsidRPr="00B13F76" w:rsidRDefault="006346E0" w:rsidP="003E0E05">
            <w:pPr>
              <w:pStyle w:val="NoSpacing"/>
              <w:jc w:val="both"/>
              <w:rPr>
                <w:rFonts w:ascii="Simplified Arabic" w:hAnsi="Simplified Arabic" w:cs="Simplified Arabic"/>
                <w:b/>
                <w:bCs/>
                <w:sz w:val="24"/>
                <w:szCs w:val="24"/>
                <w:rtl/>
                <w:lang w:bidi="ar-IQ"/>
              </w:rPr>
            </w:pPr>
          </w:p>
        </w:tc>
      </w:tr>
      <w:tr w:rsidR="006346E0" w:rsidTr="003E0E05">
        <w:tc>
          <w:tcPr>
            <w:tcW w:w="1701" w:type="dxa"/>
            <w:tcBorders>
              <w:right w:val="thickThinSmallGap" w:sz="24" w:space="0" w:color="auto"/>
            </w:tcBorders>
            <w:shd w:val="clear" w:color="auto" w:fill="D9D9D9" w:themeFill="background1" w:themeFillShade="D9"/>
          </w:tcPr>
          <w:p w:rsidR="006346E0" w:rsidRPr="002D6B47" w:rsidRDefault="006346E0"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6346E0" w:rsidRPr="00B13F76" w:rsidRDefault="006346E0" w:rsidP="003E0E0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66432" behindDoc="0" locked="0" layoutInCell="1" allowOverlap="1" wp14:anchorId="41217C57" wp14:editId="3CABE448">
                      <wp:simplePos x="0" y="0"/>
                      <wp:positionH relativeFrom="column">
                        <wp:posOffset>803275</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6346E0" w:rsidRDefault="006346E0" w:rsidP="006346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63.25pt;margin-top:1.05pt;width:19.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KMLOPicCAABKBAAADgAAAAAAAAAAAAAAAAAuAgAAZHJzL2Uyb0Rv&#10;Yy54bWxQSwECLQAUAAYACAAAACEAxatyW90AAAAIAQAADwAAAAAAAAAAAAAAAACBBAAAZHJzL2Rv&#10;d25yZXYueG1sUEsFBgAAAAAEAAQA8wAAAIsFAAAAAA==&#10;">
                      <v:textbox>
                        <w:txbxContent>
                          <w:p w:rsidR="006346E0" w:rsidRDefault="006346E0" w:rsidP="006346E0"/>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6346E0" w:rsidRPr="00B13F76" w:rsidRDefault="006346E0" w:rsidP="003E0E0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7456" behindDoc="0" locked="0" layoutInCell="1" allowOverlap="1" wp14:anchorId="29616D5B" wp14:editId="19AD15AD">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6E0" w:rsidRDefault="006346E0" w:rsidP="006346E0">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left:0;text-align:left;margin-left:46.3pt;margin-top:.65pt;width:18pt;height:1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7lgIAALg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NqxI7lgIAALgFAAAOAAAAAAAAAAAAAAAAAC4CAABkcnMvZTJvRG9jLnhtbFBL&#10;AQItABQABgAIAAAAIQAh2Y4S2QAAAAcBAAAPAAAAAAAAAAAAAAAAAPAEAABkcnMvZG93bnJldi54&#10;bWxQSwUGAAAAAAQABADzAAAA9gUAAAAA&#10;" fillcolor="white [3201]" strokeweight=".5pt">
                      <v:textbox>
                        <w:txbxContent>
                          <w:p w:rsidR="006346E0" w:rsidRDefault="006346E0" w:rsidP="006346E0">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6346E0" w:rsidRPr="00B13F76" w:rsidRDefault="006346E0" w:rsidP="003E0E0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8480" behindDoc="0" locked="0" layoutInCell="1" allowOverlap="1" wp14:anchorId="20254A9E" wp14:editId="51AC4EC9">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6E0" w:rsidRDefault="006346E0" w:rsidP="006346E0"/>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86.05pt;margin-top:.65pt;width:17.2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" fillcolor="white [3201]" strokeweight=".5pt">
                      <v:textbox>
                        <w:txbxContent>
                          <w:p w:rsidR="006346E0" w:rsidRDefault="006346E0" w:rsidP="006346E0"/>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6346E0" w:rsidRPr="00B13F76" w:rsidRDefault="006346E0" w:rsidP="003E0E0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9504" behindDoc="0" locked="0" layoutInCell="1" allowOverlap="1" wp14:anchorId="5A57687C" wp14:editId="6650335D">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6E0" w:rsidRDefault="006346E0" w:rsidP="006346E0"/>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64.2pt;margin-top:.65pt;width:18.75pt;height:1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ApXybYlgIAALgFAAAOAAAAAAAAAAAAAAAAAC4CAABkcnMvZTJvRG9jLnht&#10;bFBLAQItABQABgAIAAAAIQAh3lEt3AAAAAgBAAAPAAAAAAAAAAAAAAAAAPAEAABkcnMvZG93bnJl&#10;di54bWxQSwUGAAAAAAQABADzAAAA+QUAAAAA&#10;" fillcolor="white [3201]" strokeweight=".5pt">
                      <v:textbox>
                        <w:txbxContent>
                          <w:p w:rsidR="006346E0" w:rsidRDefault="006346E0" w:rsidP="006346E0"/>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6346E0" w:rsidTr="003E0E05">
        <w:tc>
          <w:tcPr>
            <w:tcW w:w="1701" w:type="dxa"/>
            <w:tcBorders>
              <w:right w:val="thickThinSmallGap" w:sz="24" w:space="0" w:color="auto"/>
            </w:tcBorders>
            <w:shd w:val="clear" w:color="auto" w:fill="D9D9D9" w:themeFill="background1" w:themeFillShade="D9"/>
          </w:tcPr>
          <w:p w:rsidR="006346E0" w:rsidRPr="002D6B47" w:rsidRDefault="006346E0" w:rsidP="003E0E05">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6346E0" w:rsidRPr="00B13F76" w:rsidRDefault="006346E0"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1552" behindDoc="0" locked="0" layoutInCell="1" allowOverlap="1" wp14:anchorId="2DCF5A37" wp14:editId="06C4CB3F">
                      <wp:simplePos x="0" y="0"/>
                      <wp:positionH relativeFrom="column">
                        <wp:posOffset>1791335</wp:posOffset>
                      </wp:positionH>
                      <wp:positionV relativeFrom="paragraph">
                        <wp:posOffset>12700</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6E0" w:rsidRDefault="006346E0" w:rsidP="006346E0">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141.05pt;margin-top:1pt;width:19.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Xw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BTqqXwlAIAALsFAAAOAAAAAAAAAAAAAAAAAC4CAABkcnMvZTJvRG9jLnhtbFBLAQIt&#10;ABQABgAIAAAAIQB99AQ+2AAAAAgBAAAPAAAAAAAAAAAAAAAAAO4EAABkcnMvZG93bnJldi54bWxQ&#10;SwUGAAAAAAQABADzAAAA8wUAAAAA&#10;" fillcolor="white [3201]" strokeweight=".5pt">
                      <v:textbox>
                        <w:txbxContent>
                          <w:p w:rsidR="006346E0" w:rsidRDefault="006346E0" w:rsidP="006346E0">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6346E0" w:rsidRPr="00B13F76" w:rsidRDefault="006346E0"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0528" behindDoc="0" locked="0" layoutInCell="1" allowOverlap="1" wp14:anchorId="46B5EC81" wp14:editId="4C3EE8AE">
                      <wp:simplePos x="0" y="0"/>
                      <wp:positionH relativeFrom="column">
                        <wp:posOffset>2320290</wp:posOffset>
                      </wp:positionH>
                      <wp:positionV relativeFrom="paragraph">
                        <wp:posOffset>17145</wp:posOffset>
                      </wp:positionV>
                      <wp:extent cx="219075" cy="214630"/>
                      <wp:effectExtent l="0" t="0" r="28575" b="13970"/>
                      <wp:wrapNone/>
                      <wp:docPr id="11" name="Text Box 1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6E0" w:rsidRDefault="006346E0" w:rsidP="006346E0"/>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182.7pt;margin-top:1.35pt;width:17.2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IjlgIAALs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NODoiOWAgAAuwUAAA4AAAAAAAAAAAAAAAAALgIAAGRycy9lMm9Eb2MueG1s&#10;UEsBAi0AFAAGAAgAAAAhACsvg3TbAAAACAEAAA8AAAAAAAAAAAAAAAAA8AQAAGRycy9kb3ducmV2&#10;LnhtbFBLBQYAAAAABAAEAPMAAAD4BQAAAAA=&#10;" fillcolor="white [3201]" strokeweight=".5pt">
                      <v:textbox>
                        <w:txbxContent>
                          <w:p w:rsidR="006346E0" w:rsidRDefault="006346E0" w:rsidP="006346E0"/>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6346E0" w:rsidTr="003E0E05">
        <w:tc>
          <w:tcPr>
            <w:tcW w:w="1701" w:type="dxa"/>
            <w:tcBorders>
              <w:right w:val="thickThinSmallGap" w:sz="24" w:space="0" w:color="auto"/>
            </w:tcBorders>
            <w:shd w:val="clear" w:color="auto" w:fill="D9D9D9" w:themeFill="background1" w:themeFillShade="D9"/>
          </w:tcPr>
          <w:p w:rsidR="006346E0" w:rsidRPr="002D6B47" w:rsidRDefault="006346E0"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6346E0" w:rsidRPr="00FB1513" w:rsidRDefault="006346E0" w:rsidP="003E0E05">
            <w:pPr>
              <w:pStyle w:val="NoSpacing"/>
              <w:jc w:val="both"/>
              <w:rPr>
                <w:rFonts w:ascii="Simplified Arabic" w:hAnsi="Simplified Arabic" w:cs="Simplified Arabic"/>
                <w:b/>
                <w:bCs/>
                <w:sz w:val="24"/>
                <w:szCs w:val="24"/>
                <w:lang w:bidi="ar-IQ"/>
              </w:rPr>
            </w:pPr>
            <w:r w:rsidRPr="00FB1513">
              <w:rPr>
                <w:rFonts w:ascii="Simplified Arabic" w:hAnsi="Simplified Arabic" w:cs="Simplified Arabic" w:hint="cs"/>
                <w:b/>
                <w:bCs/>
                <w:sz w:val="24"/>
                <w:szCs w:val="24"/>
                <w:rtl/>
                <w:lang w:bidi="ar-IQ"/>
              </w:rPr>
              <w:t>تنقية و توصيف اللكتين السطحي المتخصص للارتباط بالمانوز من جراثيم الأيشيريشيا القولونية</w:t>
            </w:r>
          </w:p>
          <w:p w:rsidR="006346E0" w:rsidRPr="00B13F76" w:rsidRDefault="006346E0" w:rsidP="003E0E05">
            <w:pPr>
              <w:pStyle w:val="NoSpacing"/>
              <w:jc w:val="both"/>
              <w:rPr>
                <w:rFonts w:ascii="Simplified Arabic" w:hAnsi="Simplified Arabic" w:cs="Simplified Arabic"/>
                <w:b/>
                <w:bCs/>
                <w:sz w:val="24"/>
                <w:szCs w:val="24"/>
                <w:rtl/>
                <w:lang w:bidi="ar-IQ"/>
              </w:rPr>
            </w:pPr>
            <w:r w:rsidRPr="00FB1513">
              <w:rPr>
                <w:rFonts w:ascii="Simplified Arabic" w:hAnsi="Simplified Arabic" w:cs="Simplified Arabic" w:hint="cs"/>
                <w:b/>
                <w:bCs/>
                <w:sz w:val="24"/>
                <w:szCs w:val="24"/>
                <w:rtl/>
                <w:lang w:bidi="ar-IQ"/>
              </w:rPr>
              <w:t>المرضية</w:t>
            </w:r>
          </w:p>
        </w:tc>
      </w:tr>
      <w:tr w:rsidR="006346E0" w:rsidTr="003E0E05">
        <w:tc>
          <w:tcPr>
            <w:tcW w:w="1701" w:type="dxa"/>
            <w:tcBorders>
              <w:right w:val="thickThinSmallGap" w:sz="24" w:space="0" w:color="auto"/>
            </w:tcBorders>
            <w:shd w:val="clear" w:color="auto" w:fill="D9D9D9" w:themeFill="background1" w:themeFillShade="D9"/>
          </w:tcPr>
          <w:p w:rsidR="006346E0" w:rsidRPr="002D6B47" w:rsidRDefault="006346E0"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6346E0" w:rsidRPr="00B13F76" w:rsidRDefault="006346E0"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2007</w:t>
            </w:r>
          </w:p>
        </w:tc>
      </w:tr>
      <w:tr w:rsidR="006346E0" w:rsidTr="003E0E05">
        <w:tc>
          <w:tcPr>
            <w:tcW w:w="1701" w:type="dxa"/>
            <w:tcBorders>
              <w:right w:val="thickThinSmallGap" w:sz="24" w:space="0" w:color="auto"/>
            </w:tcBorders>
            <w:shd w:val="clear" w:color="auto" w:fill="D9D9D9" w:themeFill="background1" w:themeFillShade="D9"/>
          </w:tcPr>
          <w:p w:rsidR="006346E0" w:rsidRPr="002D6B47" w:rsidRDefault="006346E0"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6346E0" w:rsidRDefault="006346E0"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6346E0" w:rsidTr="003E0E05">
        <w:trPr>
          <w:trHeight w:val="9103"/>
        </w:trPr>
        <w:tc>
          <w:tcPr>
            <w:tcW w:w="1701" w:type="dxa"/>
            <w:tcBorders>
              <w:right w:val="thickThinSmallGap" w:sz="24" w:space="0" w:color="auto"/>
            </w:tcBorders>
            <w:shd w:val="clear" w:color="auto" w:fill="D9D9D9" w:themeFill="background1" w:themeFillShade="D9"/>
          </w:tcPr>
          <w:p w:rsidR="006346E0" w:rsidRPr="002D6B47" w:rsidRDefault="006346E0"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6346E0" w:rsidRPr="00FB1513" w:rsidRDefault="006346E0" w:rsidP="003E0E05">
            <w:pPr>
              <w:pStyle w:val="NoSpacing"/>
              <w:spacing w:line="192" w:lineRule="auto"/>
              <w:jc w:val="both"/>
              <w:rPr>
                <w:rFonts w:ascii="Simplified Arabic" w:hAnsi="Simplified Arabic" w:cs="Simplified Arabic"/>
                <w:b/>
                <w:bCs/>
                <w:rtl/>
                <w:lang w:bidi="ar-IQ"/>
              </w:rPr>
            </w:pPr>
            <w:r w:rsidRPr="00FB1513">
              <w:rPr>
                <w:rFonts w:ascii="Simplified Arabic" w:hAnsi="Simplified Arabic" w:cs="Simplified Arabic" w:hint="cs"/>
                <w:b/>
                <w:bCs/>
                <w:rtl/>
                <w:lang w:bidi="ar-IQ"/>
              </w:rPr>
              <w:t>تضمنت الدراسة الحالية توصيف بكتيريا الايشيريشيا القولونية المعزولة من الأطفال المصابين بالإسهال والمرضى المصابين بالتهابات المجاري البولية عن طريق دراسة شكل المستعمرات على الأوساط الصلبة وكذلك باستخدام الفحوصات الكيموحيوية.</w:t>
            </w:r>
          </w:p>
          <w:p w:rsidR="006346E0" w:rsidRPr="00FB1513" w:rsidRDefault="006346E0" w:rsidP="003E0E05">
            <w:pPr>
              <w:pStyle w:val="NoSpacing"/>
              <w:spacing w:line="192" w:lineRule="auto"/>
              <w:jc w:val="both"/>
              <w:rPr>
                <w:rFonts w:ascii="Simplified Arabic" w:hAnsi="Simplified Arabic" w:cs="Simplified Arabic"/>
                <w:b/>
                <w:bCs/>
                <w:rtl/>
                <w:lang w:bidi="ar-IQ"/>
              </w:rPr>
            </w:pPr>
            <w:r w:rsidRPr="00FB1513">
              <w:rPr>
                <w:rFonts w:ascii="Simplified Arabic" w:hAnsi="Simplified Arabic" w:cs="Simplified Arabic" w:hint="cs"/>
                <w:b/>
                <w:bCs/>
                <w:rtl/>
                <w:lang w:bidi="ar-IQ"/>
              </w:rPr>
              <w:t>تم تحديد قابلية السلالات على أنتاج اللكتين المتخصص للارتباط بالمانوز عن طريق ملازن</w:t>
            </w:r>
            <w:r w:rsidRPr="00FB1513">
              <w:rPr>
                <w:rFonts w:ascii="Simplified Arabic" w:hAnsi="Simplified Arabic" w:cs="Simplified Arabic" w:hint="eastAsia"/>
                <w:b/>
                <w:bCs/>
                <w:rtl/>
                <w:lang w:bidi="ar-IQ"/>
              </w:rPr>
              <w:t>ة</w:t>
            </w:r>
            <w:r w:rsidRPr="00FB1513">
              <w:rPr>
                <w:rFonts w:ascii="Simplified Arabic" w:hAnsi="Simplified Arabic" w:cs="Simplified Arabic" w:hint="cs"/>
                <w:b/>
                <w:bCs/>
                <w:rtl/>
                <w:lang w:bidi="ar-IQ"/>
              </w:rPr>
              <w:t xml:space="preserve"> هذه السلالات لخلايا خميرة الخبز </w:t>
            </w:r>
            <w:r w:rsidRPr="00FB1513">
              <w:rPr>
                <w:rFonts w:ascii="Simplified Arabic" w:hAnsi="Simplified Arabic" w:cs="Simplified Arabic"/>
                <w:b/>
                <w:bCs/>
                <w:lang w:bidi="ar-IQ"/>
              </w:rPr>
              <w:t xml:space="preserve">Saccharomyces </w:t>
            </w:r>
            <w:proofErr w:type="spellStart"/>
            <w:r w:rsidRPr="00FB1513">
              <w:rPr>
                <w:rFonts w:ascii="Simplified Arabic" w:hAnsi="Simplified Arabic" w:cs="Simplified Arabic"/>
                <w:b/>
                <w:bCs/>
                <w:lang w:bidi="ar-IQ"/>
              </w:rPr>
              <w:t>cerevisiae</w:t>
            </w:r>
            <w:proofErr w:type="spellEnd"/>
            <w:r w:rsidRPr="00FB1513">
              <w:rPr>
                <w:rFonts w:ascii="Simplified Arabic" w:hAnsi="Simplified Arabic" w:cs="Simplified Arabic" w:hint="cs"/>
                <w:b/>
                <w:bCs/>
                <w:rtl/>
                <w:lang w:bidi="ar-IQ"/>
              </w:rPr>
              <w:t xml:space="preserve"> وكريات الدم الحمراء لخنزير غينيا.</w:t>
            </w:r>
          </w:p>
          <w:p w:rsidR="006346E0" w:rsidRPr="00FB1513" w:rsidRDefault="006346E0" w:rsidP="003E0E05">
            <w:pPr>
              <w:pStyle w:val="NoSpacing"/>
              <w:spacing w:line="192" w:lineRule="auto"/>
              <w:jc w:val="both"/>
              <w:rPr>
                <w:rFonts w:ascii="Simplified Arabic" w:hAnsi="Simplified Arabic" w:cs="Simplified Arabic"/>
                <w:b/>
                <w:bCs/>
                <w:lang w:bidi="ar-IQ"/>
              </w:rPr>
            </w:pPr>
            <w:r w:rsidRPr="00FB1513">
              <w:rPr>
                <w:rFonts w:ascii="Simplified Arabic" w:hAnsi="Simplified Arabic" w:cs="Simplified Arabic" w:hint="cs"/>
                <w:b/>
                <w:bCs/>
                <w:rtl/>
                <w:lang w:bidi="ar-IQ"/>
              </w:rPr>
              <w:t xml:space="preserve">أظهرت النتائج المستحصلة من اختبار قابلية السلالات السريرية لجراثيم الايشيريشيا القولونية, قابلية 76% من هذه السلالات على أنتاج هذا النوع من اللكتين السطحي </w:t>
            </w:r>
            <w:r w:rsidRPr="00FB1513">
              <w:rPr>
                <w:rFonts w:ascii="Simplified Arabic" w:hAnsi="Simplified Arabic" w:cs="Simplified Arabic"/>
                <w:b/>
                <w:bCs/>
                <w:rtl/>
                <w:lang w:bidi="ar-IQ"/>
              </w:rPr>
              <w:t xml:space="preserve">المتخصص </w:t>
            </w:r>
            <w:r w:rsidRPr="00FB1513">
              <w:rPr>
                <w:rFonts w:ascii="Simplified Arabic" w:hAnsi="Simplified Arabic" w:cs="Simplified Arabic" w:hint="cs"/>
                <w:b/>
                <w:bCs/>
                <w:rtl/>
                <w:lang w:bidi="ar-IQ"/>
              </w:rPr>
              <w:t>للارتبا</w:t>
            </w:r>
            <w:r w:rsidRPr="00FB1513">
              <w:rPr>
                <w:rFonts w:ascii="Simplified Arabic" w:hAnsi="Simplified Arabic" w:cs="Simplified Arabic" w:hint="eastAsia"/>
                <w:b/>
                <w:bCs/>
                <w:rtl/>
                <w:lang w:bidi="ar-IQ"/>
              </w:rPr>
              <w:t>ط</w:t>
            </w:r>
            <w:r w:rsidRPr="00FB1513">
              <w:rPr>
                <w:rFonts w:ascii="Simplified Arabic" w:hAnsi="Simplified Arabic" w:cs="Simplified Arabic"/>
                <w:b/>
                <w:bCs/>
                <w:rtl/>
                <w:lang w:bidi="ar-IQ"/>
              </w:rPr>
              <w:t xml:space="preserve"> بسكر المانوز</w:t>
            </w:r>
            <w:r w:rsidRPr="00FB1513">
              <w:rPr>
                <w:rFonts w:ascii="Simplified Arabic" w:hAnsi="Simplified Arabic" w:cs="Simplified Arabic" w:hint="cs"/>
                <w:b/>
                <w:bCs/>
                <w:rtl/>
                <w:lang w:bidi="ar-IQ"/>
              </w:rPr>
              <w:t xml:space="preserve"> والمعروف أيضا بأهداب النوع الأول ونستنتج من ذلك بان هذا النوع من الأهداب واسع الانتشار بين سلالات جراثيم الايشيريشيا القولونية.</w:t>
            </w:r>
          </w:p>
          <w:p w:rsidR="006346E0" w:rsidRPr="00FB1513" w:rsidRDefault="006346E0" w:rsidP="003E0E05">
            <w:pPr>
              <w:pStyle w:val="NoSpacing"/>
              <w:spacing w:line="192" w:lineRule="auto"/>
              <w:jc w:val="both"/>
              <w:rPr>
                <w:rFonts w:ascii="Simplified Arabic" w:hAnsi="Simplified Arabic" w:cs="Simplified Arabic"/>
                <w:b/>
                <w:bCs/>
                <w:rtl/>
                <w:lang w:bidi="ar-IQ"/>
              </w:rPr>
            </w:pPr>
            <w:r w:rsidRPr="00FB1513">
              <w:rPr>
                <w:rFonts w:ascii="Simplified Arabic" w:hAnsi="Simplified Arabic" w:cs="Simplified Arabic" w:hint="cs"/>
                <w:b/>
                <w:bCs/>
                <w:rtl/>
                <w:lang w:bidi="ar-IQ"/>
              </w:rPr>
              <w:t>تناولت الدراسة الحالية استخلاص وتنقية اللكتين المتخصص للارتباط بسكر المانوز من جراثيم الايشيريشيا القولونية المعزولة من إدرار المرضى المصابين بالتهابات المجاري البولية, حيث تمت إزالة الأهداب من سطح البكتيريا باستخدام طرق الفصل الميكانيكية ومن ثم الترسيب باستخدام كبريتات الامونيوم وبنسبة إشباع (20%), ثم أعقبتها طريقة كروموتوكرافيا التبادل الأيوني في تنقية اللكتين حيث ظهرت قمة واحدة تطابقت مع فعالية التلازن الدموي للبروتين مع كريات الدم الحمراء لخنزير غينيا. كما استخدمت كروموتوكرافيا الترشيح الهلامي على عمود هلام السيفاروز- 6</w:t>
            </w:r>
            <w:r w:rsidRPr="00FB1513">
              <w:rPr>
                <w:rFonts w:ascii="Simplified Arabic" w:hAnsi="Simplified Arabic" w:cs="Simplified Arabic"/>
                <w:b/>
                <w:bCs/>
                <w:lang w:bidi="ar-IQ"/>
              </w:rPr>
              <w:t>B</w:t>
            </w:r>
            <w:r w:rsidRPr="00FB1513">
              <w:rPr>
                <w:rFonts w:ascii="Simplified Arabic" w:hAnsi="Simplified Arabic" w:cs="Simplified Arabic" w:hint="cs"/>
                <w:b/>
                <w:bCs/>
                <w:rtl/>
                <w:lang w:bidi="ar-IQ"/>
              </w:rPr>
              <w:t xml:space="preserve"> في التنقية اللاحقة. تم التأكد من نقاوة اللكتين من خلال تطابق فعالية التلازن الدموي مع قمة اللكتين .</w:t>
            </w:r>
          </w:p>
          <w:p w:rsidR="006346E0" w:rsidRPr="00FB1513" w:rsidRDefault="006346E0" w:rsidP="003E0E05">
            <w:pPr>
              <w:pStyle w:val="NoSpacing"/>
              <w:spacing w:line="192" w:lineRule="auto"/>
              <w:jc w:val="both"/>
              <w:rPr>
                <w:rFonts w:ascii="Simplified Arabic" w:hAnsi="Simplified Arabic" w:cs="Simplified Arabic"/>
                <w:b/>
                <w:bCs/>
                <w:rtl/>
                <w:lang w:bidi="ar-IQ"/>
              </w:rPr>
            </w:pPr>
            <w:r w:rsidRPr="00FB1513">
              <w:rPr>
                <w:rFonts w:ascii="Simplified Arabic" w:hAnsi="Simplified Arabic" w:cs="Simplified Arabic" w:hint="cs"/>
                <w:b/>
                <w:bCs/>
                <w:rtl/>
                <w:lang w:bidi="ar-IQ"/>
              </w:rPr>
              <w:t xml:space="preserve">بينت نتائج توصيف اللكتين المتخصص للارتباط بسكر المانوز أن الوزن ألجزيئي كان (16200) دالتون بطريقة الترشيح الهلامي </w:t>
            </w:r>
            <w:r w:rsidRPr="00FB1513">
              <w:rPr>
                <w:rFonts w:ascii="Simplified Arabic" w:hAnsi="Simplified Arabic" w:cs="Simplified Arabic"/>
                <w:b/>
                <w:bCs/>
                <w:rtl/>
                <w:lang w:bidi="ar-IQ"/>
              </w:rPr>
              <w:t>على عمود هلام السيفاروز- 6</w:t>
            </w:r>
            <w:r w:rsidRPr="00FB1513">
              <w:rPr>
                <w:rFonts w:ascii="Simplified Arabic" w:hAnsi="Simplified Arabic" w:cs="Simplified Arabic"/>
                <w:b/>
                <w:bCs/>
                <w:lang w:bidi="ar-IQ"/>
              </w:rPr>
              <w:t>B</w:t>
            </w:r>
            <w:r w:rsidRPr="00FB1513">
              <w:rPr>
                <w:rFonts w:ascii="Simplified Arabic" w:hAnsi="Simplified Arabic" w:cs="Simplified Arabic" w:hint="cs"/>
                <w:b/>
                <w:bCs/>
                <w:rtl/>
                <w:lang w:bidi="ar-IQ"/>
              </w:rPr>
              <w:t xml:space="preserve"> وانه من نوع البروتين السكري حيث احتوى على نسبة (4.7%) من الكاربوهيدرات .</w:t>
            </w:r>
          </w:p>
          <w:p w:rsidR="006346E0" w:rsidRPr="00FB1513" w:rsidRDefault="006346E0" w:rsidP="003E0E05">
            <w:pPr>
              <w:pStyle w:val="NoSpacing"/>
              <w:spacing w:line="192" w:lineRule="auto"/>
              <w:jc w:val="both"/>
              <w:rPr>
                <w:rFonts w:ascii="Simplified Arabic" w:hAnsi="Simplified Arabic" w:cs="Simplified Arabic"/>
                <w:b/>
                <w:bCs/>
                <w:rtl/>
                <w:lang w:bidi="ar-IQ"/>
              </w:rPr>
            </w:pPr>
            <w:r w:rsidRPr="00FB1513">
              <w:rPr>
                <w:rFonts w:ascii="Simplified Arabic" w:hAnsi="Simplified Arabic" w:cs="Simplified Arabic" w:hint="cs"/>
                <w:b/>
                <w:bCs/>
                <w:rtl/>
                <w:lang w:bidi="ar-IQ"/>
              </w:rPr>
              <w:t xml:space="preserve">تم تثبيط الفعالية التلازنية لللكتين بصورة تامة بوجود سكر المانوز بتركيز (0.05) مولاري أما سكر الفركتوز فكان له تأثير تثبيطي قليل عند التركيز (1) مولاري. كان الرقم الهيدروجيني الأمثل لفعالية اللكتين من 7- 8, واحتفظ بفعاليته التلازنية عند خزنه بدرجة حرارة </w:t>
            </w:r>
            <w:r w:rsidRPr="00FB1513">
              <w:rPr>
                <w:rFonts w:ascii="Simplified Arabic" w:hAnsi="Simplified Arabic" w:cs="Simplified Arabic"/>
                <w:b/>
                <w:bCs/>
                <w:rtl/>
                <w:lang w:bidi="ar-IQ"/>
              </w:rPr>
              <w:t>–</w:t>
            </w:r>
            <w:r w:rsidRPr="00FB1513">
              <w:rPr>
                <w:rFonts w:ascii="Simplified Arabic" w:hAnsi="Simplified Arabic" w:cs="Simplified Arabic" w:hint="cs"/>
                <w:b/>
                <w:bCs/>
                <w:rtl/>
                <w:lang w:bidi="ar-IQ"/>
              </w:rPr>
              <w:t xml:space="preserve"> 20</w:t>
            </w:r>
            <w:r w:rsidRPr="00FB1513">
              <w:rPr>
                <w:rFonts w:ascii="Simplified Arabic" w:hAnsi="Simplified Arabic" w:cs="Simplified Arabic"/>
                <w:b/>
                <w:bCs/>
                <w:lang w:bidi="ar-IQ"/>
              </w:rPr>
              <w:t>º</w:t>
            </w:r>
            <w:r w:rsidRPr="00FB1513">
              <w:rPr>
                <w:rFonts w:ascii="Simplified Arabic" w:hAnsi="Simplified Arabic" w:cs="Simplified Arabic" w:hint="cs"/>
                <w:b/>
                <w:bCs/>
                <w:rtl/>
                <w:lang w:bidi="ar-IQ"/>
              </w:rPr>
              <w:t xml:space="preserve"> م لمدة شهرين, ولمدة ثلاثة أسابيع عند خزنه بدرجة حرارة 4</w:t>
            </w:r>
            <w:r w:rsidRPr="00FB1513">
              <w:rPr>
                <w:rFonts w:ascii="Simplified Arabic" w:hAnsi="Simplified Arabic" w:cs="Simplified Arabic"/>
                <w:b/>
                <w:bCs/>
                <w:rtl/>
                <w:lang w:bidi="ar-IQ"/>
              </w:rPr>
              <w:t xml:space="preserve"> </w:t>
            </w:r>
            <w:r w:rsidRPr="00FB1513">
              <w:rPr>
                <w:rFonts w:ascii="Simplified Arabic" w:hAnsi="Simplified Arabic" w:cs="Simplified Arabic"/>
                <w:b/>
                <w:bCs/>
                <w:lang w:bidi="ar-IQ"/>
              </w:rPr>
              <w:t>º</w:t>
            </w:r>
            <w:r w:rsidRPr="00FB1513">
              <w:rPr>
                <w:rFonts w:ascii="Simplified Arabic" w:hAnsi="Simplified Arabic" w:cs="Simplified Arabic" w:hint="cs"/>
                <w:b/>
                <w:bCs/>
                <w:rtl/>
                <w:lang w:bidi="ar-IQ"/>
              </w:rPr>
              <w:t xml:space="preserve"> م , كما انه غير مقاوم لدرجات الحرارة العالية حيث لوحظ فقدان الفعالية الحيوية عند تعريضه للدرجات الحرارية (60, 70 و 80)</w:t>
            </w:r>
            <w:r w:rsidRPr="00FB1513">
              <w:rPr>
                <w:rFonts w:ascii="Simplified Arabic" w:hAnsi="Simplified Arabic" w:cs="Simplified Arabic"/>
                <w:b/>
                <w:bCs/>
                <w:lang w:bidi="ar-IQ"/>
              </w:rPr>
              <w:t>º</w:t>
            </w:r>
            <w:r w:rsidRPr="00FB1513">
              <w:rPr>
                <w:rFonts w:ascii="Simplified Arabic" w:hAnsi="Simplified Arabic" w:cs="Simplified Arabic" w:hint="cs"/>
                <w:b/>
                <w:bCs/>
                <w:rtl/>
                <w:lang w:bidi="ar-IQ"/>
              </w:rPr>
              <w:t xml:space="preserve"> م, كما لوحظ عدم تثبيط الفعالية التلازنية لهذا اللكتين عند المعاملة بمادة </w:t>
            </w:r>
            <w:r w:rsidRPr="00FB1513">
              <w:rPr>
                <w:rFonts w:ascii="Simplified Arabic" w:hAnsi="Simplified Arabic" w:cs="Simplified Arabic"/>
                <w:b/>
                <w:bCs/>
                <w:lang w:bidi="ar-IQ"/>
              </w:rPr>
              <w:t>EDTA-Na2</w:t>
            </w:r>
            <w:r w:rsidRPr="00FB1513">
              <w:rPr>
                <w:rFonts w:ascii="Simplified Arabic" w:hAnsi="Simplified Arabic" w:cs="Simplified Arabic" w:hint="cs"/>
                <w:b/>
                <w:bCs/>
                <w:rtl/>
                <w:lang w:bidi="ar-IQ"/>
              </w:rPr>
              <w:t xml:space="preserve"> عند التركيز 0.2% بينما أدت التراكيز الملحية العالية إلى تثبيط تلك الفعالية.</w:t>
            </w:r>
          </w:p>
          <w:p w:rsidR="006346E0" w:rsidRPr="00FB1513" w:rsidRDefault="006346E0" w:rsidP="003E0E05">
            <w:pPr>
              <w:pStyle w:val="NoSpacing"/>
              <w:spacing w:line="192" w:lineRule="auto"/>
              <w:jc w:val="both"/>
              <w:rPr>
                <w:rFonts w:ascii="Simplified Arabic" w:hAnsi="Simplified Arabic" w:cs="Simplified Arabic"/>
                <w:b/>
                <w:bCs/>
                <w:rtl/>
                <w:lang w:bidi="ar-IQ"/>
              </w:rPr>
            </w:pPr>
            <w:r w:rsidRPr="00FB1513">
              <w:rPr>
                <w:rFonts w:ascii="Simplified Arabic" w:hAnsi="Simplified Arabic" w:cs="Simplified Arabic" w:hint="cs"/>
                <w:b/>
                <w:bCs/>
                <w:rtl/>
                <w:lang w:bidi="ar-IQ"/>
              </w:rPr>
              <w:t>اظهر اللكتين فعالية تلازنية تجاه كريات الدم الحمراء للإنسان المعاملة بأنزيم التربسين ووجد أن الفعالية غير نوعية تجاه مجاميع دم الإنسان, كما وأظهرت النتائج المستحصلة قدرته لملازنة أنواع معينة من البكتيريا منها:</w:t>
            </w:r>
          </w:p>
          <w:p w:rsidR="006346E0" w:rsidRPr="00FB1513" w:rsidRDefault="006346E0" w:rsidP="003E0E05">
            <w:pPr>
              <w:pStyle w:val="NoSpacing"/>
              <w:spacing w:line="192" w:lineRule="auto"/>
              <w:jc w:val="both"/>
              <w:rPr>
                <w:rFonts w:ascii="Simplified Arabic" w:hAnsi="Simplified Arabic" w:cs="Simplified Arabic"/>
                <w:b/>
                <w:bCs/>
                <w:rtl/>
                <w:lang w:bidi="ar-IQ"/>
              </w:rPr>
            </w:pPr>
            <w:r w:rsidRPr="00FB1513">
              <w:rPr>
                <w:rFonts w:ascii="Simplified Arabic" w:hAnsi="Simplified Arabic" w:cs="Simplified Arabic"/>
                <w:b/>
                <w:bCs/>
                <w:lang w:bidi="ar-IQ"/>
              </w:rPr>
              <w:t xml:space="preserve">Escherichia coli, </w:t>
            </w:r>
            <w:proofErr w:type="spellStart"/>
            <w:r w:rsidRPr="00FB1513">
              <w:rPr>
                <w:rFonts w:ascii="Simplified Arabic" w:hAnsi="Simplified Arabic" w:cs="Simplified Arabic"/>
                <w:b/>
                <w:bCs/>
                <w:lang w:bidi="ar-IQ"/>
              </w:rPr>
              <w:t>Klebsiella</w:t>
            </w:r>
            <w:proofErr w:type="spellEnd"/>
            <w:r w:rsidRPr="00FB1513">
              <w:rPr>
                <w:rFonts w:ascii="Simplified Arabic" w:hAnsi="Simplified Arabic" w:cs="Simplified Arabic"/>
                <w:b/>
                <w:bCs/>
                <w:lang w:bidi="ar-IQ"/>
              </w:rPr>
              <w:t xml:space="preserve"> pneumonia, </w:t>
            </w:r>
            <w:proofErr w:type="spellStart"/>
            <w:r w:rsidRPr="00FB1513">
              <w:rPr>
                <w:rFonts w:ascii="Simplified Arabic" w:hAnsi="Simplified Arabic" w:cs="Simplified Arabic"/>
                <w:b/>
                <w:bCs/>
                <w:lang w:bidi="ar-IQ"/>
              </w:rPr>
              <w:t>Serratia</w:t>
            </w:r>
            <w:proofErr w:type="spellEnd"/>
            <w:r w:rsidRPr="00FB1513">
              <w:rPr>
                <w:rFonts w:ascii="Simplified Arabic" w:hAnsi="Simplified Arabic" w:cs="Simplified Arabic"/>
                <w:b/>
                <w:bCs/>
                <w:lang w:bidi="ar-IQ"/>
              </w:rPr>
              <w:t xml:space="preserve"> </w:t>
            </w:r>
            <w:proofErr w:type="spellStart"/>
            <w:r w:rsidRPr="00FB1513">
              <w:rPr>
                <w:rFonts w:ascii="Simplified Arabic" w:hAnsi="Simplified Arabic" w:cs="Simplified Arabic"/>
                <w:b/>
                <w:bCs/>
                <w:lang w:bidi="ar-IQ"/>
              </w:rPr>
              <w:t>marcescens</w:t>
            </w:r>
            <w:proofErr w:type="spellEnd"/>
            <w:proofErr w:type="gramStart"/>
            <w:r w:rsidRPr="00FB1513">
              <w:rPr>
                <w:rFonts w:ascii="Simplified Arabic" w:hAnsi="Simplified Arabic" w:cs="Simplified Arabic"/>
                <w:b/>
                <w:bCs/>
                <w:lang w:bidi="ar-IQ"/>
              </w:rPr>
              <w:t>,  Salmonella</w:t>
            </w:r>
            <w:proofErr w:type="gramEnd"/>
            <w:r w:rsidRPr="00FB1513">
              <w:rPr>
                <w:rFonts w:ascii="Simplified Arabic" w:hAnsi="Simplified Arabic" w:cs="Simplified Arabic"/>
                <w:b/>
                <w:bCs/>
                <w:lang w:bidi="ar-IQ"/>
              </w:rPr>
              <w:t xml:space="preserve"> </w:t>
            </w:r>
            <w:proofErr w:type="spellStart"/>
            <w:r w:rsidRPr="00FB1513">
              <w:rPr>
                <w:rFonts w:ascii="Simplified Arabic" w:hAnsi="Simplified Arabic" w:cs="Simplified Arabic"/>
                <w:b/>
                <w:bCs/>
                <w:lang w:bidi="ar-IQ"/>
              </w:rPr>
              <w:t>typhimurium</w:t>
            </w:r>
            <w:proofErr w:type="spellEnd"/>
            <w:r w:rsidRPr="00FB1513">
              <w:rPr>
                <w:rFonts w:ascii="Simplified Arabic" w:hAnsi="Simplified Arabic" w:cs="Simplified Arabic"/>
                <w:b/>
                <w:bCs/>
                <w:lang w:bidi="ar-IQ"/>
              </w:rPr>
              <w:t xml:space="preserve">, </w:t>
            </w:r>
            <w:proofErr w:type="spellStart"/>
            <w:r w:rsidRPr="00FB1513">
              <w:rPr>
                <w:rFonts w:ascii="Simplified Arabic" w:hAnsi="Simplified Arabic" w:cs="Simplified Arabic"/>
                <w:b/>
                <w:bCs/>
                <w:lang w:bidi="ar-IQ"/>
              </w:rPr>
              <w:t>Shigella</w:t>
            </w:r>
            <w:proofErr w:type="spellEnd"/>
            <w:r w:rsidRPr="00FB1513">
              <w:rPr>
                <w:rFonts w:ascii="Simplified Arabic" w:hAnsi="Simplified Arabic" w:cs="Simplified Arabic"/>
                <w:b/>
                <w:bCs/>
                <w:lang w:bidi="ar-IQ"/>
              </w:rPr>
              <w:t xml:space="preserve"> </w:t>
            </w:r>
            <w:proofErr w:type="spellStart"/>
            <w:r w:rsidRPr="00FB1513">
              <w:rPr>
                <w:rFonts w:ascii="Simplified Arabic" w:hAnsi="Simplified Arabic" w:cs="Simplified Arabic"/>
                <w:b/>
                <w:bCs/>
                <w:lang w:bidi="ar-IQ"/>
              </w:rPr>
              <w:t>dysenteriae</w:t>
            </w:r>
            <w:proofErr w:type="spellEnd"/>
            <w:r w:rsidRPr="00FB1513">
              <w:rPr>
                <w:rFonts w:ascii="Simplified Arabic" w:hAnsi="Simplified Arabic" w:cs="Simplified Arabic"/>
                <w:b/>
                <w:bCs/>
                <w:lang w:bidi="ar-IQ"/>
              </w:rPr>
              <w:t xml:space="preserve">, Pseudomonas </w:t>
            </w:r>
            <w:proofErr w:type="spellStart"/>
            <w:r w:rsidRPr="00FB1513">
              <w:rPr>
                <w:rFonts w:ascii="Simplified Arabic" w:hAnsi="Simplified Arabic" w:cs="Simplified Arabic"/>
                <w:b/>
                <w:bCs/>
                <w:lang w:bidi="ar-IQ"/>
              </w:rPr>
              <w:t>aeruginosa</w:t>
            </w:r>
            <w:proofErr w:type="spellEnd"/>
            <w:r w:rsidRPr="00FB1513">
              <w:rPr>
                <w:rFonts w:ascii="Simplified Arabic" w:hAnsi="Simplified Arabic" w:cs="Simplified Arabic"/>
                <w:b/>
                <w:bCs/>
                <w:lang w:bidi="ar-IQ"/>
              </w:rPr>
              <w:t xml:space="preserve">, </w:t>
            </w:r>
            <w:r w:rsidRPr="00FB1513">
              <w:rPr>
                <w:rFonts w:ascii="Simplified Arabic" w:hAnsi="Simplified Arabic" w:cs="Simplified Arabic" w:hint="cs"/>
                <w:b/>
                <w:bCs/>
                <w:rtl/>
                <w:lang w:bidi="ar-IQ"/>
              </w:rPr>
              <w:t xml:space="preserve"> إذ أعطى اللكتين أعلى فعالية تلازنية مع </w:t>
            </w:r>
            <w:r w:rsidRPr="00FB1513">
              <w:rPr>
                <w:rFonts w:ascii="Simplified Arabic" w:hAnsi="Simplified Arabic" w:cs="Simplified Arabic"/>
                <w:b/>
                <w:bCs/>
                <w:lang w:bidi="ar-IQ"/>
              </w:rPr>
              <w:t xml:space="preserve">Escherichia coli, </w:t>
            </w:r>
            <w:proofErr w:type="spellStart"/>
            <w:r w:rsidRPr="00FB1513">
              <w:rPr>
                <w:rFonts w:ascii="Simplified Arabic" w:hAnsi="Simplified Arabic" w:cs="Simplified Arabic"/>
                <w:b/>
                <w:bCs/>
                <w:lang w:bidi="ar-IQ"/>
              </w:rPr>
              <w:t>Klebsiella</w:t>
            </w:r>
            <w:proofErr w:type="spellEnd"/>
            <w:r w:rsidRPr="00FB1513">
              <w:rPr>
                <w:rFonts w:ascii="Simplified Arabic" w:hAnsi="Simplified Arabic" w:cs="Simplified Arabic"/>
                <w:b/>
                <w:bCs/>
                <w:lang w:bidi="ar-IQ"/>
              </w:rPr>
              <w:t xml:space="preserve"> pneumonia, </w:t>
            </w:r>
            <w:proofErr w:type="spellStart"/>
            <w:r w:rsidRPr="00FB1513">
              <w:rPr>
                <w:rFonts w:ascii="Simplified Arabic" w:hAnsi="Simplified Arabic" w:cs="Simplified Arabic"/>
                <w:b/>
                <w:bCs/>
                <w:lang w:bidi="ar-IQ"/>
              </w:rPr>
              <w:t>Serratia</w:t>
            </w:r>
            <w:proofErr w:type="spellEnd"/>
            <w:r w:rsidRPr="00FB1513">
              <w:rPr>
                <w:rFonts w:ascii="Simplified Arabic" w:hAnsi="Simplified Arabic" w:cs="Simplified Arabic"/>
                <w:b/>
                <w:bCs/>
                <w:lang w:bidi="ar-IQ"/>
              </w:rPr>
              <w:t xml:space="preserve"> </w:t>
            </w:r>
            <w:proofErr w:type="spellStart"/>
            <w:r w:rsidRPr="00FB1513">
              <w:rPr>
                <w:rFonts w:ascii="Simplified Arabic" w:hAnsi="Simplified Arabic" w:cs="Simplified Arabic"/>
                <w:b/>
                <w:bCs/>
                <w:lang w:bidi="ar-IQ"/>
              </w:rPr>
              <w:t>marcescens</w:t>
            </w:r>
            <w:proofErr w:type="spellEnd"/>
            <w:r w:rsidRPr="00FB1513">
              <w:rPr>
                <w:rFonts w:ascii="Simplified Arabic" w:hAnsi="Simplified Arabic" w:cs="Simplified Arabic" w:hint="cs"/>
                <w:b/>
                <w:bCs/>
                <w:rtl/>
                <w:lang w:bidi="ar-IQ"/>
              </w:rPr>
              <w:t xml:space="preserve"> . بينما لم تظهر أي فعالية تلازنية مع </w:t>
            </w:r>
            <w:r w:rsidRPr="00FB1513">
              <w:rPr>
                <w:rFonts w:ascii="Simplified Arabic" w:hAnsi="Simplified Arabic" w:cs="Simplified Arabic"/>
                <w:b/>
                <w:bCs/>
                <w:lang w:bidi="ar-IQ"/>
              </w:rPr>
              <w:t xml:space="preserve">Staphylococcus </w:t>
            </w:r>
            <w:proofErr w:type="spellStart"/>
            <w:r w:rsidRPr="00FB1513">
              <w:rPr>
                <w:rFonts w:ascii="Simplified Arabic" w:hAnsi="Simplified Arabic" w:cs="Simplified Arabic"/>
                <w:b/>
                <w:bCs/>
                <w:lang w:bidi="ar-IQ"/>
              </w:rPr>
              <w:t>aureus</w:t>
            </w:r>
            <w:proofErr w:type="spellEnd"/>
            <w:r w:rsidRPr="00FB1513">
              <w:rPr>
                <w:rFonts w:ascii="Simplified Arabic" w:hAnsi="Simplified Arabic" w:cs="Simplified Arabic" w:hint="cs"/>
                <w:b/>
                <w:bCs/>
                <w:rtl/>
                <w:lang w:bidi="ar-IQ"/>
              </w:rPr>
              <w:t>.</w:t>
            </w:r>
          </w:p>
        </w:tc>
      </w:tr>
    </w:tbl>
    <w:p w:rsidR="006346E0" w:rsidRPr="00D36D48" w:rsidRDefault="006346E0" w:rsidP="006346E0">
      <w:pPr>
        <w:pStyle w:val="NoSpacing"/>
        <w:jc w:val="both"/>
        <w:rPr>
          <w:rFonts w:ascii="Simplified Arabic" w:hAnsi="Simplified Arabic" w:cs="Simplified Arabic"/>
          <w:sz w:val="28"/>
          <w:szCs w:val="28"/>
          <w:lang w:bidi="ar-IQ"/>
        </w:rPr>
      </w:pPr>
    </w:p>
    <w:p w:rsidR="0022234F" w:rsidRPr="00D36D48" w:rsidRDefault="0022234F" w:rsidP="0022234F">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07</w:t>
      </w:r>
    </w:p>
    <w:p w:rsidR="0022234F" w:rsidRPr="000E11EB" w:rsidRDefault="0022234F" w:rsidP="0022234F">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22234F" w:rsidTr="003E0E05">
        <w:tc>
          <w:tcPr>
            <w:tcW w:w="9498" w:type="dxa"/>
            <w:gridSpan w:val="5"/>
            <w:tcBorders>
              <w:bottom w:val="thickThinSmallGap" w:sz="24" w:space="0" w:color="auto"/>
            </w:tcBorders>
            <w:shd w:val="clear" w:color="auto" w:fill="D9D9D9" w:themeFill="background1" w:themeFillShade="D9"/>
          </w:tcPr>
          <w:p w:rsidR="0022234F" w:rsidRPr="001B3E31" w:rsidRDefault="0022234F" w:rsidP="003E0E05">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22234F" w:rsidTr="003E0E05">
        <w:tc>
          <w:tcPr>
            <w:tcW w:w="1701" w:type="dxa"/>
            <w:tcBorders>
              <w:top w:val="thickThinSmallGap" w:sz="24" w:space="0" w:color="auto"/>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22234F" w:rsidRDefault="0022234F" w:rsidP="003E0E05">
            <w:pPr>
              <w:pStyle w:val="NoSpacing"/>
              <w:jc w:val="both"/>
              <w:rPr>
                <w:rFonts w:ascii="Simplified Arabic" w:hAnsi="Simplified Arabic" w:cs="Simplified Arabic"/>
                <w:b/>
                <w:bCs/>
                <w:sz w:val="24"/>
                <w:szCs w:val="24"/>
                <w:rtl/>
                <w:lang w:bidi="ar-IQ"/>
              </w:rPr>
            </w:pPr>
            <w:r w:rsidRPr="005070F5">
              <w:rPr>
                <w:rFonts w:ascii="Simplified Arabic" w:hAnsi="Simplified Arabic" w:cs="Simplified Arabic"/>
                <w:b/>
                <w:bCs/>
                <w:sz w:val="24"/>
                <w:szCs w:val="24"/>
                <w:rtl/>
                <w:lang w:bidi="ar-IQ"/>
              </w:rPr>
              <w:t>أ.م.د.عبد الحسين الفيصل         أ.م.د.ناهية عبد الحسين علي</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r w:rsidRPr="005070F5">
              <w:rPr>
                <w:rFonts w:ascii="Simplified Arabic" w:hAnsi="Simplified Arabic" w:cs="Simplified Arabic"/>
                <w:b/>
                <w:bCs/>
                <w:sz w:val="24"/>
                <w:szCs w:val="24"/>
                <w:rtl/>
                <w:lang w:bidi="ar-IQ"/>
              </w:rPr>
              <w:t>شذى رمضان زيدان</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73600" behindDoc="0" locked="0" layoutInCell="1" allowOverlap="1" wp14:anchorId="0EA8532B" wp14:editId="6A8B5CA7">
                      <wp:simplePos x="0" y="0"/>
                      <wp:positionH relativeFrom="column">
                        <wp:posOffset>803275</wp:posOffset>
                      </wp:positionH>
                      <wp:positionV relativeFrom="paragraph">
                        <wp:posOffset>13335</wp:posOffset>
                      </wp:positionV>
                      <wp:extent cx="247650" cy="22352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2234F" w:rsidRDefault="0022234F" w:rsidP="002223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3.25pt;margin-top:1.05pt;width:19.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si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0xMLIiQCAABMBAAADgAAAAAAAAAAAAAAAAAuAgAAZHJzL2Uyb0RvYy54&#10;bWxQSwECLQAUAAYACAAAACEAxatyW90AAAAIAQAADwAAAAAAAAAAAAAAAAB+BAAAZHJzL2Rvd25y&#10;ZXYueG1sUEsFBgAAAAAEAAQA8wAAAIgFAAAAAA==&#10;">
                      <v:textbox>
                        <w:txbxContent>
                          <w:p w:rsidR="0022234F" w:rsidRDefault="0022234F" w:rsidP="0022234F"/>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22234F" w:rsidRPr="00B13F76" w:rsidRDefault="0022234F" w:rsidP="003E0E0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4624" behindDoc="0" locked="0" layoutInCell="1" allowOverlap="1" wp14:anchorId="7F6E702B" wp14:editId="4AD22B57">
                      <wp:simplePos x="0" y="0"/>
                      <wp:positionH relativeFrom="column">
                        <wp:posOffset>588010</wp:posOffset>
                      </wp:positionH>
                      <wp:positionV relativeFrom="paragraph">
                        <wp:posOffset>8255</wp:posOffset>
                      </wp:positionV>
                      <wp:extent cx="228600" cy="22352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34F" w:rsidRDefault="0022234F" w:rsidP="0022234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left:0;text-align:left;margin-left:46.3pt;margin-top:.65pt;width:18pt;height:1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Xk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BpPtXklgIAALsFAAAOAAAAAAAAAAAAAAAAAC4CAABkcnMvZTJvRG9jLnhtbFBL&#10;AQItABQABgAIAAAAIQAh2Y4S2QAAAAcBAAAPAAAAAAAAAAAAAAAAAPAEAABkcnMvZG93bnJldi54&#10;bWxQSwUGAAAAAAQABADzAAAA9gUAAAAA&#10;" fillcolor="white [3201]" strokeweight=".5pt">
                      <v:textbox>
                        <w:txbxContent>
                          <w:p w:rsidR="0022234F" w:rsidRDefault="0022234F" w:rsidP="0022234F">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22234F" w:rsidRPr="00B13F76" w:rsidRDefault="0022234F" w:rsidP="003E0E0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5648" behindDoc="0" locked="0" layoutInCell="1" allowOverlap="1" wp14:anchorId="7BD57CE5" wp14:editId="48256AA8">
                      <wp:simplePos x="0" y="0"/>
                      <wp:positionH relativeFrom="column">
                        <wp:posOffset>1092835</wp:posOffset>
                      </wp:positionH>
                      <wp:positionV relativeFrom="paragraph">
                        <wp:posOffset>8255</wp:posOffset>
                      </wp:positionV>
                      <wp:extent cx="219075" cy="223520"/>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34F" w:rsidRDefault="0022234F" w:rsidP="0022234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4" o:spid="_x0000_s1040" type="#_x0000_t202" style="position:absolute;left:0;text-align:left;margin-left:86.05pt;margin-top:.65pt;width:17.25pt;height:1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sagT3lgIAALsFAAAOAAAAAAAAAAAAAAAAAC4CAABkcnMvZTJvRG9jLnht&#10;bFBLAQItABQABgAIAAAAIQD3oQj03AAAAAgBAAAPAAAAAAAAAAAAAAAAAPAEAABkcnMvZG93bnJl&#10;di54bWxQSwUGAAAAAAQABADzAAAA+QUAAAAA&#10;" fillcolor="white [3201]" strokeweight=".5pt">
                      <v:textbox>
                        <w:txbxContent>
                          <w:p w:rsidR="0022234F" w:rsidRDefault="0022234F" w:rsidP="0022234F"/>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22234F" w:rsidRPr="00B13F76" w:rsidRDefault="0022234F" w:rsidP="003E0E0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6672" behindDoc="0" locked="0" layoutInCell="1" allowOverlap="1" wp14:anchorId="5E798679" wp14:editId="7728A8D2">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34F" w:rsidRDefault="0022234F" w:rsidP="0022234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1" type="#_x0000_t202" style="position:absolute;left:0;text-align:left;margin-left:64.2pt;margin-top:.65pt;width:18.75pt;height:17.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CAPeyGlgIAALsFAAAOAAAAAAAAAAAAAAAAAC4CAABkcnMvZTJvRG9jLnht&#10;bFBLAQItABQABgAIAAAAIQAh3lEt3AAAAAgBAAAPAAAAAAAAAAAAAAAAAPAEAABkcnMvZG93bnJl&#10;di54bWxQSwUGAAAAAAQABADzAAAA+QUAAAAA&#10;" fillcolor="white [3201]" strokeweight=".5pt">
                      <v:textbox>
                        <w:txbxContent>
                          <w:p w:rsidR="0022234F" w:rsidRDefault="0022234F" w:rsidP="0022234F"/>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8720" behindDoc="0" locked="0" layoutInCell="1" allowOverlap="1" wp14:anchorId="6DE16A76" wp14:editId="7BBE198A">
                      <wp:simplePos x="0" y="0"/>
                      <wp:positionH relativeFrom="column">
                        <wp:posOffset>1791335</wp:posOffset>
                      </wp:positionH>
                      <wp:positionV relativeFrom="paragraph">
                        <wp:posOffset>12700</wp:posOffset>
                      </wp:positionV>
                      <wp:extent cx="247650" cy="2146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34F" w:rsidRDefault="0022234F" w:rsidP="0022234F">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6" o:spid="_x0000_s1042" type="#_x0000_t202" style="position:absolute;left:0;text-align:left;margin-left:141.05pt;margin-top:1pt;width:19.5pt;height:1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8A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D6Ky8AlAIAALsFAAAOAAAAAAAAAAAAAAAAAC4CAABkcnMvZTJvRG9jLnhtbFBLAQIt&#10;ABQABgAIAAAAIQB99AQ+2AAAAAgBAAAPAAAAAAAAAAAAAAAAAO4EAABkcnMvZG93bnJldi54bWxQ&#10;SwUGAAAAAAQABADzAAAA8wUAAAAA&#10;" fillcolor="white [3201]" strokeweight=".5pt">
                      <v:textbox>
                        <w:txbxContent>
                          <w:p w:rsidR="0022234F" w:rsidRDefault="0022234F" w:rsidP="0022234F">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22234F" w:rsidRPr="00B13F76"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7696" behindDoc="0" locked="0" layoutInCell="1" allowOverlap="1" wp14:anchorId="46E6B9E5" wp14:editId="1C765C49">
                      <wp:simplePos x="0" y="0"/>
                      <wp:positionH relativeFrom="column">
                        <wp:posOffset>2320290</wp:posOffset>
                      </wp:positionH>
                      <wp:positionV relativeFrom="paragraph">
                        <wp:posOffset>17145</wp:posOffset>
                      </wp:positionV>
                      <wp:extent cx="219075" cy="214630"/>
                      <wp:effectExtent l="0" t="0" r="28575" b="13970"/>
                      <wp:wrapNone/>
                      <wp:docPr id="17" name="Text Box 1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34F" w:rsidRDefault="0022234F" w:rsidP="0022234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7" o:spid="_x0000_s1043" type="#_x0000_t202" style="position:absolute;left:0;text-align:left;margin-left:182.7pt;margin-top:1.35pt;width:17.25pt;height:1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" fillcolor="white [3201]" strokeweight=".5pt">
                      <v:textbox>
                        <w:txbxContent>
                          <w:p w:rsidR="0022234F" w:rsidRDefault="0022234F" w:rsidP="0022234F"/>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r w:rsidRPr="005070F5">
              <w:rPr>
                <w:rFonts w:ascii="Simplified Arabic" w:hAnsi="Simplified Arabic" w:cs="Simplified Arabic"/>
                <w:b/>
                <w:bCs/>
                <w:sz w:val="24"/>
                <w:szCs w:val="24"/>
                <w:rtl/>
                <w:lang w:bidi="ar-IQ"/>
              </w:rPr>
              <w:t>دراسة وراثية – خلوية لبعض المصابين بإختلالات تحديد الجنس</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2007</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22234F"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22234F" w:rsidTr="003E0E05">
        <w:trPr>
          <w:trHeight w:val="9103"/>
        </w:trPr>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22234F" w:rsidRPr="005070F5" w:rsidRDefault="0022234F" w:rsidP="003E0E05">
            <w:pPr>
              <w:pStyle w:val="NoSpacing"/>
              <w:jc w:val="both"/>
              <w:rPr>
                <w:rFonts w:ascii="Simplified Arabic" w:hAnsi="Simplified Arabic" w:cs="Simplified Arabic"/>
                <w:b/>
                <w:bCs/>
                <w:sz w:val="24"/>
                <w:szCs w:val="24"/>
                <w:rtl/>
                <w:lang w:bidi="ar-IQ"/>
              </w:rPr>
            </w:pPr>
            <w:r w:rsidRPr="005070F5">
              <w:rPr>
                <w:rFonts w:ascii="Simplified Arabic" w:hAnsi="Simplified Arabic" w:cs="Simplified Arabic"/>
                <w:b/>
                <w:bCs/>
                <w:sz w:val="24"/>
                <w:szCs w:val="24"/>
                <w:rtl/>
                <w:lang w:bidi="ar-IQ"/>
              </w:rPr>
              <w:t xml:space="preserve">اشتملت هذه الدراسة على </w:t>
            </w:r>
            <w:r w:rsidRPr="005070F5">
              <w:rPr>
                <w:rFonts w:ascii="Simplified Arabic" w:hAnsi="Simplified Arabic" w:cs="Simplified Arabic"/>
                <w:b/>
                <w:bCs/>
                <w:sz w:val="24"/>
                <w:szCs w:val="24"/>
                <w:lang w:bidi="ar-IQ"/>
              </w:rPr>
              <w:t>36</w:t>
            </w:r>
            <w:r w:rsidRPr="005070F5">
              <w:rPr>
                <w:rFonts w:ascii="Simplified Arabic" w:hAnsi="Simplified Arabic" w:cs="Simplified Arabic"/>
                <w:b/>
                <w:bCs/>
                <w:sz w:val="24"/>
                <w:szCs w:val="24"/>
                <w:rtl/>
                <w:lang w:bidi="ar-IQ"/>
              </w:rPr>
              <w:t xml:space="preserve"> عينة من المرضى الذين يعانون من اختلالات في المظهر الجنسي للأعضاء الجنسية الخارجية وتراوحت أعمارهم بين شهر واحد و18 سنة. كان بينهم 31 مريضاً من أبوين بصلة قرابة وطيدة (أقرباء) وأن عشرة من مرضى هذه الدراسة لدى عوائلهم تأريخ بالمرض.</w:t>
            </w:r>
          </w:p>
          <w:p w:rsidR="0022234F" w:rsidRPr="005070F5" w:rsidRDefault="0022234F" w:rsidP="003E0E05">
            <w:pPr>
              <w:pStyle w:val="NoSpacing"/>
              <w:jc w:val="both"/>
              <w:rPr>
                <w:rFonts w:ascii="Simplified Arabic" w:hAnsi="Simplified Arabic" w:cs="Simplified Arabic"/>
                <w:b/>
                <w:bCs/>
                <w:sz w:val="24"/>
                <w:szCs w:val="24"/>
                <w:rtl/>
                <w:lang w:bidi="ar-IQ"/>
              </w:rPr>
            </w:pPr>
            <w:r w:rsidRPr="005070F5">
              <w:rPr>
                <w:rFonts w:ascii="Simplified Arabic" w:hAnsi="Simplified Arabic" w:cs="Simplified Arabic"/>
                <w:b/>
                <w:bCs/>
                <w:sz w:val="24"/>
                <w:szCs w:val="24"/>
                <w:rtl/>
                <w:lang w:bidi="ar-IQ"/>
              </w:rPr>
              <w:t>قُسّم هؤلاء الى أربعة مجاميع استناداً الى المظهر الخارجي لأعضائهم التناسلية وهم:</w:t>
            </w:r>
          </w:p>
          <w:p w:rsidR="0022234F" w:rsidRPr="005070F5" w:rsidRDefault="0022234F" w:rsidP="003E0E05">
            <w:pPr>
              <w:pStyle w:val="NoSpacing"/>
              <w:jc w:val="both"/>
              <w:rPr>
                <w:rFonts w:ascii="Simplified Arabic" w:hAnsi="Simplified Arabic" w:cs="Simplified Arabic"/>
                <w:b/>
                <w:bCs/>
                <w:sz w:val="24"/>
                <w:szCs w:val="24"/>
                <w:rtl/>
                <w:lang w:bidi="ar-IQ"/>
              </w:rPr>
            </w:pPr>
            <w:r w:rsidRPr="005070F5">
              <w:rPr>
                <w:rFonts w:ascii="Simplified Arabic" w:hAnsi="Simplified Arabic" w:cs="Simplified Arabic"/>
                <w:b/>
                <w:bCs/>
                <w:sz w:val="24"/>
                <w:szCs w:val="24"/>
                <w:rtl/>
                <w:lang w:bidi="ar-IQ"/>
              </w:rPr>
              <w:t xml:space="preserve">المجموعة الأولى: تضم ستة مرضى بأعضاء تناسلية خارجية أنثوية المظهر. </w:t>
            </w:r>
          </w:p>
          <w:p w:rsidR="0022234F" w:rsidRPr="005070F5" w:rsidRDefault="0022234F" w:rsidP="003E0E05">
            <w:pPr>
              <w:pStyle w:val="NoSpacing"/>
              <w:jc w:val="both"/>
              <w:rPr>
                <w:rFonts w:ascii="Simplified Arabic" w:hAnsi="Simplified Arabic" w:cs="Simplified Arabic"/>
                <w:b/>
                <w:bCs/>
                <w:sz w:val="24"/>
                <w:szCs w:val="24"/>
                <w:rtl/>
                <w:lang w:bidi="ar-IQ"/>
              </w:rPr>
            </w:pPr>
            <w:r w:rsidRPr="005070F5">
              <w:rPr>
                <w:rFonts w:ascii="Simplified Arabic" w:hAnsi="Simplified Arabic" w:cs="Simplified Arabic"/>
                <w:b/>
                <w:bCs/>
                <w:sz w:val="24"/>
                <w:szCs w:val="24"/>
                <w:rtl/>
                <w:lang w:bidi="ar-IQ"/>
              </w:rPr>
              <w:t>المجموعة الثانية: تضم 15 مريضاً بأعضاء تناسلية خارجية أنثوية المظهر مع وجود قضيب او ما يشبه القضيب صغير الحجم.</w:t>
            </w:r>
          </w:p>
          <w:p w:rsidR="0022234F" w:rsidRPr="005070F5" w:rsidRDefault="0022234F" w:rsidP="003E0E05">
            <w:pPr>
              <w:pStyle w:val="NoSpacing"/>
              <w:jc w:val="both"/>
              <w:rPr>
                <w:rFonts w:ascii="Simplified Arabic" w:hAnsi="Simplified Arabic" w:cs="Simplified Arabic"/>
                <w:b/>
                <w:bCs/>
                <w:sz w:val="24"/>
                <w:szCs w:val="24"/>
                <w:rtl/>
                <w:lang w:bidi="ar-IQ"/>
              </w:rPr>
            </w:pPr>
            <w:r w:rsidRPr="005070F5">
              <w:rPr>
                <w:rFonts w:ascii="Simplified Arabic" w:hAnsi="Simplified Arabic" w:cs="Simplified Arabic"/>
                <w:b/>
                <w:bCs/>
                <w:sz w:val="24"/>
                <w:szCs w:val="24"/>
                <w:rtl/>
                <w:lang w:bidi="ar-IQ"/>
              </w:rPr>
              <w:t>المجموعة الثالثة: تضم مريضان بأعضاء تناسلية ذكرية المظهر مع وجود تركيبات إضافية غير معروفة.</w:t>
            </w:r>
          </w:p>
          <w:p w:rsidR="0022234F" w:rsidRPr="005070F5" w:rsidRDefault="0022234F" w:rsidP="003E0E05">
            <w:pPr>
              <w:pStyle w:val="NoSpacing"/>
              <w:jc w:val="both"/>
              <w:rPr>
                <w:rFonts w:ascii="Simplified Arabic" w:hAnsi="Simplified Arabic" w:cs="Simplified Arabic"/>
                <w:b/>
                <w:bCs/>
                <w:sz w:val="24"/>
                <w:szCs w:val="24"/>
                <w:rtl/>
                <w:lang w:bidi="ar-IQ"/>
              </w:rPr>
            </w:pPr>
            <w:r w:rsidRPr="005070F5">
              <w:rPr>
                <w:rFonts w:ascii="Simplified Arabic" w:hAnsi="Simplified Arabic" w:cs="Simplified Arabic"/>
                <w:b/>
                <w:bCs/>
                <w:sz w:val="24"/>
                <w:szCs w:val="24"/>
                <w:rtl/>
                <w:lang w:bidi="ar-IQ"/>
              </w:rPr>
              <w:t>المجموعة الرابعة: تضم 13 مريضاً بأعضاء تناسلية خارجية معقدة التركيب.</w:t>
            </w:r>
          </w:p>
          <w:p w:rsidR="0022234F" w:rsidRPr="005070F5" w:rsidRDefault="0022234F" w:rsidP="003E0E05">
            <w:pPr>
              <w:pStyle w:val="NoSpacing"/>
              <w:jc w:val="both"/>
              <w:rPr>
                <w:rFonts w:ascii="Simplified Arabic" w:hAnsi="Simplified Arabic" w:cs="Simplified Arabic"/>
                <w:b/>
                <w:bCs/>
                <w:sz w:val="24"/>
                <w:szCs w:val="24"/>
                <w:rtl/>
                <w:lang w:bidi="ar-IQ"/>
              </w:rPr>
            </w:pPr>
            <w:r w:rsidRPr="005070F5">
              <w:rPr>
                <w:rFonts w:ascii="Simplified Arabic" w:hAnsi="Simplified Arabic" w:cs="Simplified Arabic"/>
                <w:b/>
                <w:bCs/>
                <w:sz w:val="24"/>
                <w:szCs w:val="24"/>
                <w:rtl/>
                <w:lang w:bidi="ar-IQ"/>
              </w:rPr>
              <w:t xml:space="preserve">خضع جميع المرضى للدراسة السايتووراثية والجزيئية. وجمعت عينات من الدم من هؤلاء المرضى لأغراض زراعة الدم وتحضير الشرائح الزجاجية الخاصة بالكروموسومات. كما تم استخلاص عينة من الحامض النووي </w:t>
            </w:r>
            <w:r w:rsidRPr="005070F5">
              <w:rPr>
                <w:rFonts w:ascii="Simplified Arabic" w:hAnsi="Simplified Arabic" w:cs="Simplified Arabic"/>
                <w:b/>
                <w:bCs/>
                <w:sz w:val="24"/>
                <w:szCs w:val="24"/>
                <w:lang w:bidi="ar-IQ"/>
              </w:rPr>
              <w:t>DNA</w:t>
            </w:r>
            <w:r w:rsidRPr="005070F5">
              <w:rPr>
                <w:rFonts w:ascii="Simplified Arabic" w:hAnsi="Simplified Arabic" w:cs="Simplified Arabic"/>
                <w:b/>
                <w:bCs/>
                <w:sz w:val="24"/>
                <w:szCs w:val="24"/>
                <w:rtl/>
                <w:lang w:bidi="ar-IQ"/>
              </w:rPr>
              <w:t xml:space="preserve"> لكل مريض لغرض استخدامها في تفاعل </w:t>
            </w:r>
            <w:r w:rsidRPr="005070F5">
              <w:rPr>
                <w:rFonts w:ascii="Simplified Arabic" w:hAnsi="Simplified Arabic" w:cs="Simplified Arabic"/>
                <w:b/>
                <w:bCs/>
                <w:sz w:val="24"/>
                <w:szCs w:val="24"/>
                <w:lang w:bidi="ar-IQ"/>
              </w:rPr>
              <w:t>PCR</w:t>
            </w:r>
            <w:r w:rsidRPr="005070F5">
              <w:rPr>
                <w:rFonts w:ascii="Simplified Arabic" w:hAnsi="Simplified Arabic" w:cs="Simplified Arabic"/>
                <w:b/>
                <w:bCs/>
                <w:sz w:val="24"/>
                <w:szCs w:val="24"/>
                <w:rtl/>
                <w:lang w:bidi="ar-IQ"/>
              </w:rPr>
              <w:t xml:space="preserve"> مع بادئات للمورثات </w:t>
            </w:r>
            <w:r w:rsidRPr="005070F5">
              <w:rPr>
                <w:rFonts w:ascii="Simplified Arabic" w:hAnsi="Simplified Arabic" w:cs="Simplified Arabic"/>
                <w:b/>
                <w:bCs/>
                <w:sz w:val="24"/>
                <w:szCs w:val="24"/>
                <w:lang w:bidi="ar-IQ"/>
              </w:rPr>
              <w:t>SRY</w:t>
            </w:r>
            <w:r w:rsidRPr="005070F5">
              <w:rPr>
                <w:rFonts w:ascii="Simplified Arabic" w:hAnsi="Simplified Arabic" w:cs="Simplified Arabic"/>
                <w:b/>
                <w:bCs/>
                <w:sz w:val="24"/>
                <w:szCs w:val="24"/>
                <w:rtl/>
                <w:lang w:bidi="ar-IQ"/>
              </w:rPr>
              <w:t xml:space="preserve"> و </w:t>
            </w:r>
            <w:r w:rsidRPr="005070F5">
              <w:rPr>
                <w:rFonts w:ascii="Simplified Arabic" w:hAnsi="Simplified Arabic" w:cs="Simplified Arabic"/>
                <w:b/>
                <w:bCs/>
                <w:sz w:val="24"/>
                <w:szCs w:val="24"/>
                <w:lang w:bidi="ar-IQ"/>
              </w:rPr>
              <w:t>SMCX</w:t>
            </w:r>
            <w:r w:rsidRPr="005070F5">
              <w:rPr>
                <w:rFonts w:ascii="Simplified Arabic" w:hAnsi="Simplified Arabic" w:cs="Simplified Arabic"/>
                <w:b/>
                <w:bCs/>
                <w:sz w:val="24"/>
                <w:szCs w:val="24"/>
                <w:rtl/>
                <w:lang w:bidi="ar-IQ"/>
              </w:rPr>
              <w:t>.</w:t>
            </w:r>
          </w:p>
          <w:p w:rsidR="0022234F" w:rsidRPr="005070F5" w:rsidRDefault="0022234F" w:rsidP="003E0E05">
            <w:pPr>
              <w:pStyle w:val="NoSpacing"/>
              <w:jc w:val="both"/>
              <w:rPr>
                <w:rFonts w:ascii="Simplified Arabic" w:hAnsi="Simplified Arabic" w:cs="Simplified Arabic"/>
                <w:b/>
                <w:bCs/>
                <w:sz w:val="24"/>
                <w:szCs w:val="24"/>
                <w:rtl/>
                <w:lang w:bidi="ar-IQ"/>
              </w:rPr>
            </w:pPr>
            <w:r w:rsidRPr="005070F5">
              <w:rPr>
                <w:rFonts w:ascii="Simplified Arabic" w:hAnsi="Simplified Arabic" w:cs="Simplified Arabic"/>
                <w:b/>
                <w:bCs/>
                <w:sz w:val="24"/>
                <w:szCs w:val="24"/>
                <w:rtl/>
                <w:lang w:bidi="ar-IQ"/>
              </w:rPr>
              <w:t xml:space="preserve">لقد تبين من خلال الفحوصات الكروموسومية عدم وجود تشوهات او أشكال غير طبيعية في كروموسومات </w:t>
            </w:r>
            <w:r w:rsidRPr="005070F5">
              <w:rPr>
                <w:rFonts w:ascii="Simplified Arabic" w:hAnsi="Simplified Arabic" w:cs="Simplified Arabic"/>
                <w:b/>
                <w:bCs/>
                <w:sz w:val="24"/>
                <w:szCs w:val="24"/>
                <w:lang w:bidi="ar-IQ"/>
              </w:rPr>
              <w:t>X</w:t>
            </w:r>
            <w:r w:rsidRPr="005070F5">
              <w:rPr>
                <w:rFonts w:ascii="Simplified Arabic" w:hAnsi="Simplified Arabic" w:cs="Simplified Arabic"/>
                <w:b/>
                <w:bCs/>
                <w:sz w:val="24"/>
                <w:szCs w:val="24"/>
                <w:rtl/>
                <w:lang w:bidi="ar-IQ"/>
              </w:rPr>
              <w:t xml:space="preserve"> و </w:t>
            </w:r>
            <w:r w:rsidRPr="005070F5">
              <w:rPr>
                <w:rFonts w:ascii="Simplified Arabic" w:hAnsi="Simplified Arabic" w:cs="Simplified Arabic"/>
                <w:b/>
                <w:bCs/>
                <w:sz w:val="24"/>
                <w:szCs w:val="24"/>
                <w:lang w:bidi="ar-IQ"/>
              </w:rPr>
              <w:t>Y</w:t>
            </w:r>
            <w:r w:rsidRPr="005070F5">
              <w:rPr>
                <w:rFonts w:ascii="Simplified Arabic" w:hAnsi="Simplified Arabic" w:cs="Simplified Arabic"/>
                <w:b/>
                <w:bCs/>
                <w:sz w:val="24"/>
                <w:szCs w:val="24"/>
                <w:rtl/>
                <w:lang w:bidi="ar-IQ"/>
              </w:rPr>
              <w:t xml:space="preserve"> لجميع العينات. كما تبين من خلال الفحوصات الكروموسومية وفحوصات الـ </w:t>
            </w:r>
            <w:r w:rsidRPr="005070F5">
              <w:rPr>
                <w:rFonts w:ascii="Simplified Arabic" w:hAnsi="Simplified Arabic" w:cs="Simplified Arabic"/>
                <w:b/>
                <w:bCs/>
                <w:sz w:val="24"/>
                <w:szCs w:val="24"/>
                <w:lang w:bidi="ar-IQ"/>
              </w:rPr>
              <w:t>PCR</w:t>
            </w:r>
            <w:r w:rsidRPr="005070F5">
              <w:rPr>
                <w:rFonts w:ascii="Simplified Arabic" w:hAnsi="Simplified Arabic" w:cs="Simplified Arabic"/>
                <w:b/>
                <w:bCs/>
                <w:sz w:val="24"/>
                <w:szCs w:val="24"/>
                <w:rtl/>
                <w:lang w:bidi="ar-IQ"/>
              </w:rPr>
              <w:t xml:space="preserve"> ان هناك أربعة حالات بهيئة كروموسومية </w:t>
            </w:r>
            <w:r w:rsidRPr="005070F5">
              <w:rPr>
                <w:rFonts w:ascii="Simplified Arabic" w:hAnsi="Simplified Arabic" w:cs="Simplified Arabic"/>
                <w:b/>
                <w:bCs/>
                <w:sz w:val="24"/>
                <w:szCs w:val="24"/>
                <w:lang w:bidi="ar-IQ"/>
              </w:rPr>
              <w:t>46,XX</w:t>
            </w:r>
            <w:r w:rsidRPr="005070F5">
              <w:rPr>
                <w:rFonts w:ascii="Simplified Arabic" w:hAnsi="Simplified Arabic" w:cs="Simplified Arabic"/>
                <w:b/>
                <w:bCs/>
                <w:sz w:val="24"/>
                <w:szCs w:val="24"/>
                <w:rtl/>
                <w:lang w:bidi="ar-IQ"/>
              </w:rPr>
              <w:t xml:space="preserve"> موجبة لتفاعل </w:t>
            </w:r>
            <w:r w:rsidRPr="005070F5">
              <w:rPr>
                <w:rFonts w:ascii="Simplified Arabic" w:hAnsi="Simplified Arabic" w:cs="Simplified Arabic"/>
                <w:b/>
                <w:bCs/>
                <w:sz w:val="24"/>
                <w:szCs w:val="24"/>
                <w:lang w:bidi="ar-IQ"/>
              </w:rPr>
              <w:t>PCR</w:t>
            </w:r>
            <w:r w:rsidRPr="005070F5">
              <w:rPr>
                <w:rFonts w:ascii="Simplified Arabic" w:hAnsi="Simplified Arabic" w:cs="Simplified Arabic"/>
                <w:b/>
                <w:bCs/>
                <w:sz w:val="24"/>
                <w:szCs w:val="24"/>
                <w:rtl/>
                <w:lang w:bidi="ar-IQ"/>
              </w:rPr>
              <w:t xml:space="preserve"> من مورث </w:t>
            </w:r>
            <w:r w:rsidRPr="005070F5">
              <w:rPr>
                <w:rFonts w:ascii="Simplified Arabic" w:hAnsi="Simplified Arabic" w:cs="Simplified Arabic"/>
                <w:b/>
                <w:bCs/>
                <w:sz w:val="24"/>
                <w:szCs w:val="24"/>
                <w:lang w:bidi="ar-IQ"/>
              </w:rPr>
              <w:t>SRY</w:t>
            </w:r>
            <w:r w:rsidRPr="005070F5">
              <w:rPr>
                <w:rFonts w:ascii="Simplified Arabic" w:hAnsi="Simplified Arabic" w:cs="Simplified Arabic"/>
                <w:b/>
                <w:bCs/>
                <w:sz w:val="24"/>
                <w:szCs w:val="24"/>
                <w:rtl/>
                <w:lang w:bidi="ar-IQ"/>
              </w:rPr>
              <w:t xml:space="preserve"> وواحدة منها تعود للمجموعة الأولى وأثنان تعود للمجموعة الثانية وواحدة للمجموعة الرابعة.</w:t>
            </w:r>
          </w:p>
          <w:p w:rsidR="0022234F" w:rsidRPr="005070F5" w:rsidRDefault="0022234F" w:rsidP="003E0E05">
            <w:pPr>
              <w:pStyle w:val="NoSpacing"/>
              <w:jc w:val="both"/>
              <w:rPr>
                <w:rFonts w:ascii="Simplified Arabic" w:hAnsi="Simplified Arabic" w:cs="Simplified Arabic"/>
                <w:b/>
                <w:bCs/>
                <w:sz w:val="24"/>
                <w:szCs w:val="24"/>
                <w:rtl/>
                <w:lang w:bidi="ar-IQ"/>
              </w:rPr>
            </w:pPr>
            <w:r w:rsidRPr="005070F5">
              <w:rPr>
                <w:rFonts w:ascii="Simplified Arabic" w:hAnsi="Simplified Arabic" w:cs="Simplified Arabic"/>
                <w:b/>
                <w:bCs/>
                <w:sz w:val="24"/>
                <w:szCs w:val="24"/>
                <w:rtl/>
                <w:lang w:bidi="ar-IQ"/>
              </w:rPr>
              <w:t xml:space="preserve">كما أن هناك أربعة حالات بهيئة كروموسومية </w:t>
            </w:r>
            <w:r w:rsidRPr="005070F5">
              <w:rPr>
                <w:rFonts w:ascii="Simplified Arabic" w:hAnsi="Simplified Arabic" w:cs="Simplified Arabic"/>
                <w:b/>
                <w:bCs/>
                <w:sz w:val="24"/>
                <w:szCs w:val="24"/>
                <w:lang w:bidi="ar-IQ"/>
              </w:rPr>
              <w:t>46,XY</w:t>
            </w:r>
            <w:r w:rsidRPr="005070F5">
              <w:rPr>
                <w:rFonts w:ascii="Simplified Arabic" w:hAnsi="Simplified Arabic" w:cs="Simplified Arabic"/>
                <w:b/>
                <w:bCs/>
                <w:sz w:val="24"/>
                <w:szCs w:val="24"/>
                <w:rtl/>
                <w:lang w:bidi="ar-IQ"/>
              </w:rPr>
              <w:t xml:space="preserve"> موجبة لتفاعل </w:t>
            </w:r>
            <w:r w:rsidRPr="005070F5">
              <w:rPr>
                <w:rFonts w:ascii="Simplified Arabic" w:hAnsi="Simplified Arabic" w:cs="Simplified Arabic"/>
                <w:b/>
                <w:bCs/>
                <w:sz w:val="24"/>
                <w:szCs w:val="24"/>
                <w:lang w:bidi="ar-IQ"/>
              </w:rPr>
              <w:t>PCR</w:t>
            </w:r>
            <w:r w:rsidRPr="005070F5">
              <w:rPr>
                <w:rFonts w:ascii="Simplified Arabic" w:hAnsi="Simplified Arabic" w:cs="Simplified Arabic"/>
                <w:b/>
                <w:bCs/>
                <w:sz w:val="24"/>
                <w:szCs w:val="24"/>
                <w:rtl/>
                <w:lang w:bidi="ar-IQ"/>
              </w:rPr>
              <w:t xml:space="preserve"> مع المورث </w:t>
            </w:r>
            <w:r w:rsidRPr="005070F5">
              <w:rPr>
                <w:rFonts w:ascii="Simplified Arabic" w:hAnsi="Simplified Arabic" w:cs="Simplified Arabic"/>
                <w:b/>
                <w:bCs/>
                <w:sz w:val="24"/>
                <w:szCs w:val="24"/>
                <w:lang w:bidi="ar-IQ"/>
              </w:rPr>
              <w:t>SRY</w:t>
            </w:r>
            <w:r w:rsidRPr="005070F5">
              <w:rPr>
                <w:rFonts w:ascii="Simplified Arabic" w:hAnsi="Simplified Arabic" w:cs="Simplified Arabic"/>
                <w:b/>
                <w:bCs/>
                <w:sz w:val="24"/>
                <w:szCs w:val="24"/>
                <w:rtl/>
                <w:lang w:bidi="ar-IQ"/>
              </w:rPr>
              <w:t xml:space="preserve"> تعود للمجموعة الأولى وستة حالات بنفس الهيئة السابقة تعود للمجموعة الرابعة. </w:t>
            </w:r>
          </w:p>
          <w:p w:rsidR="0022234F" w:rsidRPr="005070F5" w:rsidRDefault="0022234F" w:rsidP="003E0E05">
            <w:pPr>
              <w:pStyle w:val="NoSpacing"/>
              <w:jc w:val="both"/>
              <w:rPr>
                <w:rFonts w:ascii="Simplified Arabic" w:hAnsi="Simplified Arabic" w:cs="Simplified Arabic"/>
                <w:b/>
                <w:bCs/>
                <w:sz w:val="24"/>
                <w:szCs w:val="24"/>
                <w:rtl/>
                <w:lang w:bidi="ar-IQ"/>
              </w:rPr>
            </w:pPr>
            <w:r w:rsidRPr="005070F5">
              <w:rPr>
                <w:rFonts w:ascii="Simplified Arabic" w:hAnsi="Simplified Arabic" w:cs="Simplified Arabic"/>
                <w:b/>
                <w:bCs/>
                <w:sz w:val="24"/>
                <w:szCs w:val="24"/>
                <w:rtl/>
                <w:lang w:bidi="ar-IQ"/>
              </w:rPr>
              <w:t xml:space="preserve">كما شخصت أربعة حالات موزائيك تعود للمجموعة الثانية والمجموعة الرابعة. </w:t>
            </w:r>
          </w:p>
          <w:p w:rsidR="0022234F" w:rsidRPr="005070F5" w:rsidRDefault="0022234F" w:rsidP="003E0E05">
            <w:pPr>
              <w:pStyle w:val="NoSpacing"/>
              <w:jc w:val="both"/>
              <w:rPr>
                <w:rFonts w:ascii="Simplified Arabic" w:hAnsi="Simplified Arabic" w:cs="Simplified Arabic"/>
                <w:b/>
                <w:bCs/>
                <w:sz w:val="24"/>
                <w:szCs w:val="24"/>
                <w:rtl/>
                <w:lang w:bidi="ar-IQ"/>
              </w:rPr>
            </w:pPr>
            <w:r w:rsidRPr="005070F5">
              <w:rPr>
                <w:rFonts w:ascii="Simplified Arabic" w:hAnsi="Simplified Arabic" w:cs="Simplified Arabic"/>
                <w:b/>
                <w:bCs/>
                <w:sz w:val="24"/>
                <w:szCs w:val="24"/>
                <w:rtl/>
                <w:lang w:bidi="ar-IQ"/>
              </w:rPr>
              <w:t xml:space="preserve">بينت هذه الدراسة ان اختلالات الأعضاء التناسلية الخارجية عند الأنسان يمكن أن تعزى لأسباب وراثية عديدة وربما لأسباب آخرى. هذا إضافة الى أنه ليس للمورث </w:t>
            </w:r>
            <w:r w:rsidRPr="005070F5">
              <w:rPr>
                <w:rFonts w:ascii="Simplified Arabic" w:hAnsi="Simplified Arabic" w:cs="Simplified Arabic"/>
                <w:b/>
                <w:bCs/>
                <w:sz w:val="24"/>
                <w:szCs w:val="24"/>
                <w:lang w:bidi="ar-IQ"/>
              </w:rPr>
              <w:t>SRY</w:t>
            </w:r>
            <w:r w:rsidRPr="005070F5">
              <w:rPr>
                <w:rFonts w:ascii="Simplified Arabic" w:hAnsi="Simplified Arabic" w:cs="Simplified Arabic"/>
                <w:b/>
                <w:bCs/>
                <w:sz w:val="24"/>
                <w:szCs w:val="24"/>
                <w:rtl/>
                <w:lang w:bidi="ar-IQ"/>
              </w:rPr>
              <w:t xml:space="preserve"> الدور الحاسم الوحيد لظهور مثل هذه الاختلالات.</w:t>
            </w:r>
          </w:p>
        </w:tc>
      </w:tr>
    </w:tbl>
    <w:p w:rsidR="0022234F" w:rsidRPr="00D36D48" w:rsidRDefault="0022234F" w:rsidP="0022234F">
      <w:pPr>
        <w:pStyle w:val="NoSpacing"/>
        <w:jc w:val="both"/>
        <w:rPr>
          <w:rFonts w:ascii="Simplified Arabic" w:hAnsi="Simplified Arabic" w:cs="Simplified Arabic"/>
          <w:sz w:val="28"/>
          <w:szCs w:val="28"/>
          <w:lang w:bidi="ar-IQ"/>
        </w:rPr>
      </w:pPr>
    </w:p>
    <w:p w:rsidR="0022234F" w:rsidRPr="00D36D48" w:rsidRDefault="0022234F" w:rsidP="0022234F">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07</w:t>
      </w:r>
    </w:p>
    <w:p w:rsidR="0022234F" w:rsidRPr="000E11EB" w:rsidRDefault="0022234F" w:rsidP="0022234F">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22234F" w:rsidTr="003E0E05">
        <w:tc>
          <w:tcPr>
            <w:tcW w:w="9498" w:type="dxa"/>
            <w:gridSpan w:val="5"/>
            <w:tcBorders>
              <w:bottom w:val="thickThinSmallGap" w:sz="24" w:space="0" w:color="auto"/>
            </w:tcBorders>
            <w:shd w:val="clear" w:color="auto" w:fill="D9D9D9" w:themeFill="background1" w:themeFillShade="D9"/>
          </w:tcPr>
          <w:p w:rsidR="0022234F" w:rsidRPr="001B3E31" w:rsidRDefault="0022234F" w:rsidP="003E0E05">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22234F" w:rsidTr="003E0E05">
        <w:tc>
          <w:tcPr>
            <w:tcW w:w="1701" w:type="dxa"/>
            <w:tcBorders>
              <w:top w:val="thickThinSmallGap" w:sz="24" w:space="0" w:color="auto"/>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22234F" w:rsidRDefault="0022234F" w:rsidP="003E0E05">
            <w:pPr>
              <w:pStyle w:val="NoSpacing"/>
              <w:jc w:val="both"/>
              <w:rPr>
                <w:rFonts w:ascii="Simplified Arabic" w:hAnsi="Simplified Arabic" w:cs="Simplified Arabic"/>
                <w:b/>
                <w:bCs/>
                <w:sz w:val="24"/>
                <w:szCs w:val="24"/>
                <w:rtl/>
                <w:lang w:bidi="ar-IQ"/>
              </w:rPr>
            </w:pPr>
            <w:r w:rsidRPr="003027B1">
              <w:rPr>
                <w:rFonts w:ascii="Simplified Arabic" w:hAnsi="Simplified Arabic" w:cs="Simplified Arabic"/>
                <w:b/>
                <w:bCs/>
                <w:sz w:val="24"/>
                <w:szCs w:val="24"/>
                <w:rtl/>
                <w:lang w:bidi="ar-IQ"/>
              </w:rPr>
              <w:t>الأستاذ الدكتور عصام فاضل علوان الجميلي</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r w:rsidRPr="003027B1">
              <w:rPr>
                <w:rFonts w:ascii="Simplified Arabic" w:hAnsi="Simplified Arabic" w:cs="Simplified Arabic"/>
                <w:b/>
                <w:bCs/>
                <w:sz w:val="24"/>
                <w:szCs w:val="24"/>
                <w:rtl/>
                <w:lang w:bidi="ar-IQ"/>
              </w:rPr>
              <w:t>عدي عدنان مهدي</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0768" behindDoc="0" locked="0" layoutInCell="1" allowOverlap="1" wp14:anchorId="0FDCFA14" wp14:editId="2B728963">
                      <wp:simplePos x="0" y="0"/>
                      <wp:positionH relativeFrom="column">
                        <wp:posOffset>803275</wp:posOffset>
                      </wp:positionH>
                      <wp:positionV relativeFrom="paragraph">
                        <wp:posOffset>13335</wp:posOffset>
                      </wp:positionV>
                      <wp:extent cx="247650" cy="223520"/>
                      <wp:effectExtent l="0" t="0" r="1905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2234F" w:rsidRDefault="0022234F" w:rsidP="002223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3.25pt;margin-top:1.05pt;width:19.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VU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Q+NlVCQCAABMBAAADgAAAAAAAAAAAAAAAAAuAgAAZHJzL2Uyb0RvYy54&#10;bWxQSwECLQAUAAYACAAAACEAxatyW90AAAAIAQAADwAAAAAAAAAAAAAAAAB+BAAAZHJzL2Rvd25y&#10;ZXYueG1sUEsFBgAAAAAEAAQA8wAAAIgFAAAAAA==&#10;">
                      <v:textbox>
                        <w:txbxContent>
                          <w:p w:rsidR="0022234F" w:rsidRDefault="0022234F" w:rsidP="0022234F"/>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22234F" w:rsidRPr="00B13F76" w:rsidRDefault="0022234F" w:rsidP="003E0E0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1792" behindDoc="0" locked="0" layoutInCell="1" allowOverlap="1" wp14:anchorId="640D76AD" wp14:editId="738EB146">
                      <wp:simplePos x="0" y="0"/>
                      <wp:positionH relativeFrom="column">
                        <wp:posOffset>588010</wp:posOffset>
                      </wp:positionH>
                      <wp:positionV relativeFrom="paragraph">
                        <wp:posOffset>8255</wp:posOffset>
                      </wp:positionV>
                      <wp:extent cx="228600" cy="22352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34F" w:rsidRDefault="0022234F" w:rsidP="0022234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5" type="#_x0000_t202" style="position:absolute;left:0;text-align:left;margin-left:46.3pt;margin-top:.65pt;width:18pt;height:17.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DTujsulgIAALsFAAAOAAAAAAAAAAAAAAAAAC4CAABkcnMvZTJvRG9jLnhtbFBL&#10;AQItABQABgAIAAAAIQAh2Y4S2QAAAAcBAAAPAAAAAAAAAAAAAAAAAPAEAABkcnMvZG93bnJldi54&#10;bWxQSwUGAAAAAAQABADzAAAA9gUAAAAA&#10;" fillcolor="white [3201]" strokeweight=".5pt">
                      <v:textbox>
                        <w:txbxContent>
                          <w:p w:rsidR="0022234F" w:rsidRDefault="0022234F" w:rsidP="0022234F">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22234F" w:rsidRPr="00B13F76" w:rsidRDefault="0022234F" w:rsidP="003E0E0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2816" behindDoc="0" locked="0" layoutInCell="1" allowOverlap="1" wp14:anchorId="4433AFE2" wp14:editId="0DEF48B2">
                      <wp:simplePos x="0" y="0"/>
                      <wp:positionH relativeFrom="column">
                        <wp:posOffset>1092835</wp:posOffset>
                      </wp:positionH>
                      <wp:positionV relativeFrom="paragraph">
                        <wp:posOffset>8255</wp:posOffset>
                      </wp:positionV>
                      <wp:extent cx="219075" cy="223520"/>
                      <wp:effectExtent l="0" t="0" r="28575" b="24130"/>
                      <wp:wrapNone/>
                      <wp:docPr id="20" name="Text Box 2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34F" w:rsidRDefault="0022234F" w:rsidP="0022234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0" o:spid="_x0000_s1046" type="#_x0000_t202" style="position:absolute;left:0;text-align:left;margin-left:86.05pt;margin-top:.65pt;width:17.25pt;height:1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bXWJblgIAALsFAAAOAAAAAAAAAAAAAAAAAC4CAABkcnMvZTJvRG9jLnht&#10;bFBLAQItABQABgAIAAAAIQD3oQj03AAAAAgBAAAPAAAAAAAAAAAAAAAAAPAEAABkcnMvZG93bnJl&#10;di54bWxQSwUGAAAAAAQABADzAAAA+QUAAAAA&#10;" fillcolor="white [3201]" strokeweight=".5pt">
                      <v:textbox>
                        <w:txbxContent>
                          <w:p w:rsidR="0022234F" w:rsidRDefault="0022234F" w:rsidP="0022234F"/>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22234F" w:rsidRPr="00B13F76" w:rsidRDefault="0022234F" w:rsidP="003E0E0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3840" behindDoc="0" locked="0" layoutInCell="1" allowOverlap="1" wp14:anchorId="2FC4951B" wp14:editId="2398E861">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34F" w:rsidRDefault="0022234F" w:rsidP="0022234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7" type="#_x0000_t202" style="position:absolute;left:0;text-align:left;margin-left:64.2pt;margin-top:.65pt;width:18.75pt;height:17.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oqlw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twqKKpcCAAC7BQAADgAAAAAAAAAAAAAAAAAuAgAAZHJzL2Uyb0RvYy54&#10;bWxQSwECLQAUAAYACAAAACEAId5RLdwAAAAIAQAADwAAAAAAAAAAAAAAAADxBAAAZHJzL2Rvd25y&#10;ZXYueG1sUEsFBgAAAAAEAAQA8wAAAPoFAAAAAA==&#10;" fillcolor="white [3201]" strokeweight=".5pt">
                      <v:textbox>
                        <w:txbxContent>
                          <w:p w:rsidR="0022234F" w:rsidRDefault="0022234F" w:rsidP="0022234F"/>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5888" behindDoc="0" locked="0" layoutInCell="1" allowOverlap="1" wp14:anchorId="3C17943A" wp14:editId="6F9E3761">
                      <wp:simplePos x="0" y="0"/>
                      <wp:positionH relativeFrom="column">
                        <wp:posOffset>1791335</wp:posOffset>
                      </wp:positionH>
                      <wp:positionV relativeFrom="paragraph">
                        <wp:posOffset>12700</wp:posOffset>
                      </wp:positionV>
                      <wp:extent cx="247650" cy="214630"/>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34F" w:rsidRDefault="0022234F" w:rsidP="0022234F">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2" o:spid="_x0000_s1048" type="#_x0000_t202" style="position:absolute;left:0;text-align:left;margin-left:141.05pt;margin-top:1pt;width:19.5pt;height:16.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zRxJrJUCAAC7BQAADgAAAAAAAAAAAAAAAAAuAgAAZHJzL2Uyb0RvYy54bWxQSwEC&#10;LQAUAAYACAAAACEAffQEPtgAAAAIAQAADwAAAAAAAAAAAAAAAADvBAAAZHJzL2Rvd25yZXYueG1s&#10;UEsFBgAAAAAEAAQA8wAAAPQFAAAAAA==&#10;" fillcolor="white [3201]" strokeweight=".5pt">
                      <v:textbox>
                        <w:txbxContent>
                          <w:p w:rsidR="0022234F" w:rsidRDefault="0022234F" w:rsidP="0022234F">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22234F" w:rsidRPr="00B13F76"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4864" behindDoc="0" locked="0" layoutInCell="1" allowOverlap="1" wp14:anchorId="23BF7AED" wp14:editId="03DBA527">
                      <wp:simplePos x="0" y="0"/>
                      <wp:positionH relativeFrom="column">
                        <wp:posOffset>2320290</wp:posOffset>
                      </wp:positionH>
                      <wp:positionV relativeFrom="paragraph">
                        <wp:posOffset>17145</wp:posOffset>
                      </wp:positionV>
                      <wp:extent cx="219075" cy="214630"/>
                      <wp:effectExtent l="0" t="0" r="28575" b="13970"/>
                      <wp:wrapNone/>
                      <wp:docPr id="23" name="Text Box 2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34F" w:rsidRDefault="0022234F" w:rsidP="0022234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3" o:spid="_x0000_s1049" type="#_x0000_t202" style="position:absolute;left:0;text-align:left;margin-left:182.7pt;margin-top:1.35pt;width:17.25pt;height:16.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TTVOf5gCAAC7BQAADgAAAAAAAAAAAAAAAAAuAgAAZHJzL2Uyb0RvYy54&#10;bWxQSwECLQAUAAYACAAAACEAKy+DdNsAAAAIAQAADwAAAAAAAAAAAAAAAADyBAAAZHJzL2Rvd25y&#10;ZXYueG1sUEsFBgAAAAAEAAQA8wAAAPoFAAAAAA==&#10;" fillcolor="white [3201]" strokeweight=".5pt">
                      <v:textbox>
                        <w:txbxContent>
                          <w:p w:rsidR="0022234F" w:rsidRDefault="0022234F" w:rsidP="0022234F"/>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22234F" w:rsidRPr="003027B1" w:rsidRDefault="0022234F" w:rsidP="003E0E05">
            <w:pPr>
              <w:pStyle w:val="NoSpacing"/>
              <w:jc w:val="both"/>
              <w:rPr>
                <w:rFonts w:ascii="Simplified Arabic" w:hAnsi="Simplified Arabic" w:cs="Simplified Arabic"/>
                <w:b/>
                <w:bCs/>
                <w:sz w:val="24"/>
                <w:szCs w:val="24"/>
                <w:rtl/>
                <w:lang w:bidi="ar-IQ"/>
              </w:rPr>
            </w:pPr>
            <w:r w:rsidRPr="003027B1">
              <w:rPr>
                <w:rFonts w:ascii="Simplified Arabic" w:hAnsi="Simplified Arabic" w:cs="Simplified Arabic"/>
                <w:b/>
                <w:bCs/>
                <w:sz w:val="24"/>
                <w:szCs w:val="24"/>
                <w:rtl/>
                <w:lang w:bidi="ar-IQ"/>
              </w:rPr>
              <w:t>أستخلاص وتنقية مركب اللكنان ودراسة تأثيره على بعض خطوط الخلايا السرطانية والطبيعية في الزجاج</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2007</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22234F"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22234F" w:rsidTr="003E0E05">
        <w:trPr>
          <w:trHeight w:val="9103"/>
        </w:trPr>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22234F" w:rsidRPr="003027B1" w:rsidRDefault="0022234F" w:rsidP="003E0E05">
            <w:pPr>
              <w:pStyle w:val="NoSpacing"/>
              <w:spacing w:line="192" w:lineRule="auto"/>
              <w:jc w:val="both"/>
              <w:rPr>
                <w:rFonts w:ascii="Simplified Arabic" w:hAnsi="Simplified Arabic" w:cs="Simplified Arabic"/>
                <w:b/>
                <w:bCs/>
                <w:sz w:val="20"/>
                <w:szCs w:val="20"/>
                <w:lang w:bidi="ar-IQ"/>
              </w:rPr>
            </w:pPr>
            <w:r w:rsidRPr="003027B1">
              <w:rPr>
                <w:rFonts w:ascii="Simplified Arabic" w:hAnsi="Simplified Arabic" w:cs="Simplified Arabic" w:hint="cs"/>
                <w:b/>
                <w:bCs/>
                <w:sz w:val="20"/>
                <w:szCs w:val="20"/>
                <w:rtl/>
                <w:lang w:bidi="ar-IQ"/>
              </w:rPr>
              <w:t xml:space="preserve">يتواجد مركب اللكنان </w:t>
            </w:r>
            <w:r w:rsidRPr="003027B1">
              <w:rPr>
                <w:rFonts w:ascii="Simplified Arabic" w:hAnsi="Simplified Arabic" w:cs="Simplified Arabic"/>
                <w:b/>
                <w:bCs/>
                <w:sz w:val="20"/>
                <w:szCs w:val="20"/>
                <w:lang w:bidi="ar-IQ"/>
              </w:rPr>
              <w:t xml:space="preserve"> </w:t>
            </w:r>
            <w:proofErr w:type="spellStart"/>
            <w:r w:rsidRPr="003027B1">
              <w:rPr>
                <w:rFonts w:ascii="Simplified Arabic" w:hAnsi="Simplified Arabic" w:cs="Simplified Arabic"/>
                <w:b/>
                <w:bCs/>
                <w:sz w:val="20"/>
                <w:szCs w:val="20"/>
                <w:lang w:bidi="ar-IQ"/>
              </w:rPr>
              <w:t>lignan</w:t>
            </w:r>
            <w:proofErr w:type="spellEnd"/>
            <w:r w:rsidRPr="003027B1">
              <w:rPr>
                <w:rFonts w:ascii="Simplified Arabic" w:hAnsi="Simplified Arabic" w:cs="Simplified Arabic"/>
                <w:b/>
                <w:bCs/>
                <w:sz w:val="20"/>
                <w:szCs w:val="20"/>
                <w:lang w:bidi="ar-IQ"/>
              </w:rPr>
              <w:t xml:space="preserve"> </w:t>
            </w:r>
            <w:proofErr w:type="spellStart"/>
            <w:r w:rsidRPr="003027B1">
              <w:rPr>
                <w:rFonts w:ascii="Simplified Arabic" w:hAnsi="Simplified Arabic" w:cs="Simplified Arabic"/>
                <w:b/>
                <w:bCs/>
                <w:sz w:val="20"/>
                <w:szCs w:val="20"/>
                <w:lang w:bidi="ar-IQ"/>
              </w:rPr>
              <w:t>secoisolariciresinol</w:t>
            </w:r>
            <w:proofErr w:type="spellEnd"/>
            <w:r w:rsidRPr="003027B1">
              <w:rPr>
                <w:rFonts w:ascii="Simplified Arabic" w:hAnsi="Simplified Arabic" w:cs="Simplified Arabic"/>
                <w:b/>
                <w:bCs/>
                <w:sz w:val="20"/>
                <w:szCs w:val="20"/>
                <w:lang w:bidi="ar-IQ"/>
              </w:rPr>
              <w:t xml:space="preserve"> </w:t>
            </w:r>
            <w:proofErr w:type="spellStart"/>
            <w:r w:rsidRPr="003027B1">
              <w:rPr>
                <w:rFonts w:ascii="Simplified Arabic" w:hAnsi="Simplified Arabic" w:cs="Simplified Arabic"/>
                <w:b/>
                <w:bCs/>
                <w:sz w:val="20"/>
                <w:szCs w:val="20"/>
                <w:lang w:bidi="ar-IQ"/>
              </w:rPr>
              <w:t>diglucoside</w:t>
            </w:r>
            <w:proofErr w:type="spellEnd"/>
            <w:r w:rsidRPr="003027B1">
              <w:rPr>
                <w:rFonts w:ascii="Simplified Arabic" w:hAnsi="Simplified Arabic" w:cs="Simplified Arabic"/>
                <w:b/>
                <w:bCs/>
                <w:sz w:val="20"/>
                <w:szCs w:val="20"/>
                <w:lang w:bidi="ar-IQ"/>
              </w:rPr>
              <w:t xml:space="preserve"> (SDG)</w:t>
            </w:r>
            <w:r w:rsidRPr="003027B1">
              <w:rPr>
                <w:rFonts w:ascii="Simplified Arabic" w:hAnsi="Simplified Arabic" w:cs="Simplified Arabic" w:hint="cs"/>
                <w:b/>
                <w:bCs/>
                <w:sz w:val="20"/>
                <w:szCs w:val="20"/>
                <w:rtl/>
                <w:lang w:bidi="ar-IQ"/>
              </w:rPr>
              <w:t xml:space="preserve"> بنسبة عالية في بذور نبات الكتان حيث يتصدر هذا النبات بقية النباتات في احتواءه على اعلى نسبة من هذا المركب،ويعتقد بان مركبات الايض الثانوي( </w:t>
            </w:r>
            <w:r w:rsidRPr="003027B1">
              <w:rPr>
                <w:rFonts w:ascii="Simplified Arabic" w:hAnsi="Simplified Arabic" w:cs="Simplified Arabic"/>
                <w:b/>
                <w:bCs/>
                <w:sz w:val="20"/>
                <w:szCs w:val="20"/>
                <w:lang w:bidi="ar-IQ"/>
              </w:rPr>
              <w:t xml:space="preserve"> (</w:t>
            </w:r>
            <w:proofErr w:type="spellStart"/>
            <w:r w:rsidRPr="003027B1">
              <w:rPr>
                <w:rFonts w:ascii="Simplified Arabic" w:hAnsi="Simplified Arabic" w:cs="Simplified Arabic"/>
                <w:b/>
                <w:bCs/>
                <w:sz w:val="20"/>
                <w:szCs w:val="20"/>
                <w:lang w:bidi="ar-IQ"/>
              </w:rPr>
              <w:t>enterolactone</w:t>
            </w:r>
            <w:proofErr w:type="spellEnd"/>
            <w:r w:rsidRPr="003027B1">
              <w:rPr>
                <w:rFonts w:ascii="Simplified Arabic" w:hAnsi="Simplified Arabic" w:cs="Simplified Arabic"/>
                <w:b/>
                <w:bCs/>
                <w:sz w:val="20"/>
                <w:szCs w:val="20"/>
                <w:lang w:bidi="ar-IQ"/>
              </w:rPr>
              <w:t xml:space="preserve"> and </w:t>
            </w:r>
            <w:proofErr w:type="spellStart"/>
            <w:r w:rsidRPr="003027B1">
              <w:rPr>
                <w:rFonts w:ascii="Simplified Arabic" w:hAnsi="Simplified Arabic" w:cs="Simplified Arabic"/>
                <w:b/>
                <w:bCs/>
                <w:sz w:val="20"/>
                <w:szCs w:val="20"/>
                <w:lang w:bidi="ar-IQ"/>
              </w:rPr>
              <w:t>enterodiol</w:t>
            </w:r>
            <w:proofErr w:type="spellEnd"/>
            <w:r w:rsidRPr="003027B1">
              <w:rPr>
                <w:rFonts w:ascii="Simplified Arabic" w:hAnsi="Simplified Arabic" w:cs="Simplified Arabic" w:hint="cs"/>
                <w:b/>
                <w:bCs/>
                <w:sz w:val="20"/>
                <w:szCs w:val="20"/>
                <w:rtl/>
                <w:lang w:bidi="ar-IQ"/>
              </w:rPr>
              <w:t xml:space="preserve">  لمركب اللكنان تلعب دور في تقليل من خطر الاصابة بالاورام السرطانية ذات العلاقة بالهرمونات(</w:t>
            </w:r>
            <w:r w:rsidRPr="003027B1">
              <w:rPr>
                <w:rFonts w:ascii="Simplified Arabic" w:hAnsi="Simplified Arabic" w:cs="Simplified Arabic"/>
                <w:b/>
                <w:bCs/>
                <w:sz w:val="20"/>
                <w:szCs w:val="20"/>
                <w:lang w:bidi="ar-IQ"/>
              </w:rPr>
              <w:t>(Hormone Dependent Cancers</w:t>
            </w:r>
            <w:r w:rsidRPr="003027B1">
              <w:rPr>
                <w:rFonts w:ascii="Simplified Arabic" w:hAnsi="Simplified Arabic" w:cs="Simplified Arabic" w:hint="cs"/>
                <w:b/>
                <w:bCs/>
                <w:sz w:val="20"/>
                <w:szCs w:val="20"/>
                <w:rtl/>
                <w:lang w:bidi="ar-IQ"/>
              </w:rPr>
              <w:t>وامراض الجهاز القلبي الوعائي (</w:t>
            </w:r>
            <w:r w:rsidRPr="003027B1">
              <w:rPr>
                <w:rFonts w:ascii="Simplified Arabic" w:hAnsi="Simplified Arabic" w:cs="Simplified Arabic"/>
                <w:b/>
                <w:bCs/>
                <w:sz w:val="20"/>
                <w:szCs w:val="20"/>
                <w:lang w:bidi="ar-IQ"/>
              </w:rPr>
              <w:t>Cardiovascular Diseases</w:t>
            </w:r>
            <w:r w:rsidRPr="003027B1">
              <w:rPr>
                <w:rFonts w:ascii="Simplified Arabic" w:hAnsi="Simplified Arabic" w:cs="Simplified Arabic" w:hint="cs"/>
                <w:b/>
                <w:bCs/>
                <w:sz w:val="20"/>
                <w:szCs w:val="20"/>
                <w:rtl/>
                <w:lang w:bidi="ar-IQ"/>
              </w:rPr>
              <w:t>) اضافة الى امراض اخرى.</w:t>
            </w:r>
          </w:p>
          <w:p w:rsidR="0022234F" w:rsidRPr="003027B1" w:rsidRDefault="0022234F" w:rsidP="003E0E05">
            <w:pPr>
              <w:pStyle w:val="NoSpacing"/>
              <w:spacing w:line="192" w:lineRule="auto"/>
              <w:jc w:val="both"/>
              <w:rPr>
                <w:rFonts w:ascii="Simplified Arabic" w:hAnsi="Simplified Arabic" w:cs="Simplified Arabic"/>
                <w:b/>
                <w:bCs/>
                <w:sz w:val="20"/>
                <w:szCs w:val="20"/>
                <w:rtl/>
                <w:lang w:bidi="ar-IQ"/>
              </w:rPr>
            </w:pPr>
            <w:r w:rsidRPr="003027B1">
              <w:rPr>
                <w:rFonts w:ascii="Simplified Arabic" w:hAnsi="Simplified Arabic" w:cs="Simplified Arabic" w:hint="cs"/>
                <w:b/>
                <w:bCs/>
                <w:sz w:val="20"/>
                <w:szCs w:val="20"/>
                <w:rtl/>
                <w:lang w:bidi="ar-IQ"/>
              </w:rPr>
              <w:t>تحتوي بذور نبات الكتان اضافة لمركب اللكنان على مركبات فينولية فعالة بايولوجيا مثلا</w:t>
            </w:r>
            <w:r w:rsidRPr="003027B1">
              <w:rPr>
                <w:rFonts w:ascii="Simplified Arabic" w:hAnsi="Simplified Arabic" w:cs="Simplified Arabic"/>
                <w:b/>
                <w:bCs/>
                <w:sz w:val="20"/>
                <w:szCs w:val="20"/>
                <w:lang w:bidi="ar-IQ"/>
              </w:rPr>
              <w:t xml:space="preserve"> </w:t>
            </w:r>
            <w:r w:rsidRPr="003027B1">
              <w:rPr>
                <w:rFonts w:ascii="Simplified Arabic" w:hAnsi="Simplified Arabic" w:cs="Simplified Arabic" w:hint="cs"/>
                <w:b/>
                <w:bCs/>
                <w:sz w:val="20"/>
                <w:szCs w:val="20"/>
                <w:rtl/>
                <w:lang w:bidi="ar-IQ"/>
              </w:rPr>
              <w:t xml:space="preserve">الحامض الفينولي </w:t>
            </w:r>
            <w:r w:rsidRPr="003027B1">
              <w:rPr>
                <w:rFonts w:ascii="Simplified Arabic" w:hAnsi="Simplified Arabic" w:cs="Simplified Arabic"/>
                <w:b/>
                <w:bCs/>
                <w:sz w:val="20"/>
                <w:szCs w:val="20"/>
                <w:lang w:bidi="ar-IQ"/>
              </w:rPr>
              <w:t>phenolic acid</w:t>
            </w:r>
            <w:r w:rsidRPr="003027B1">
              <w:rPr>
                <w:rFonts w:ascii="Simplified Arabic" w:hAnsi="Simplified Arabic" w:cs="Simplified Arabic" w:hint="cs"/>
                <w:b/>
                <w:bCs/>
                <w:sz w:val="20"/>
                <w:szCs w:val="20"/>
                <w:rtl/>
                <w:lang w:bidi="ar-IQ"/>
              </w:rPr>
              <w:t xml:space="preserve"> ،ان فهم طبيعة هذه المركبات له دور مهم في امكانية استخدامها كعلاجات.                                                                                              </w:t>
            </w:r>
          </w:p>
          <w:p w:rsidR="0022234F" w:rsidRPr="003027B1" w:rsidRDefault="0022234F" w:rsidP="003E0E05">
            <w:pPr>
              <w:pStyle w:val="NoSpacing"/>
              <w:spacing w:line="192" w:lineRule="auto"/>
              <w:jc w:val="both"/>
              <w:rPr>
                <w:rFonts w:ascii="Simplified Arabic" w:hAnsi="Simplified Arabic" w:cs="Simplified Arabic"/>
                <w:b/>
                <w:bCs/>
                <w:sz w:val="20"/>
                <w:szCs w:val="20"/>
                <w:rtl/>
                <w:lang w:bidi="ar-IQ"/>
              </w:rPr>
            </w:pPr>
            <w:r w:rsidRPr="003027B1">
              <w:rPr>
                <w:rFonts w:ascii="Simplified Arabic" w:hAnsi="Simplified Arabic" w:cs="Simplified Arabic" w:hint="cs"/>
                <w:b/>
                <w:bCs/>
                <w:sz w:val="20"/>
                <w:szCs w:val="20"/>
                <w:rtl/>
                <w:lang w:bidi="ar-IQ"/>
              </w:rPr>
              <w:t xml:space="preserve">خلصت هذه الدراسة لاستخلاص وتنقية المركب من بذور نبات الكتان للحصول على المركب بحالتيه المنقى والمنقى جزيئا ،وقد تم استخلاص المركب كحوليا ( </w:t>
            </w:r>
            <w:r w:rsidRPr="003027B1">
              <w:rPr>
                <w:rFonts w:ascii="Simplified Arabic" w:hAnsi="Simplified Arabic" w:cs="Simplified Arabic"/>
                <w:b/>
                <w:bCs/>
                <w:sz w:val="20"/>
                <w:szCs w:val="20"/>
                <w:lang w:bidi="ar-IQ"/>
              </w:rPr>
              <w:t xml:space="preserve"> (dioxin/ethanol</w:t>
            </w:r>
            <w:r w:rsidRPr="003027B1">
              <w:rPr>
                <w:rFonts w:ascii="Simplified Arabic" w:hAnsi="Simplified Arabic" w:cs="Simplified Arabic" w:hint="cs"/>
                <w:b/>
                <w:bCs/>
                <w:sz w:val="20"/>
                <w:szCs w:val="20"/>
                <w:rtl/>
                <w:lang w:bidi="ar-IQ"/>
              </w:rPr>
              <w:t xml:space="preserve"> ،اما التقنية الجزئية فقد تمت بواسطة الفصل بالتجزئة</w:t>
            </w:r>
            <w:r w:rsidRPr="003027B1">
              <w:rPr>
                <w:rFonts w:ascii="Simplified Arabic" w:hAnsi="Simplified Arabic" w:cs="Simplified Arabic"/>
                <w:b/>
                <w:bCs/>
                <w:sz w:val="20"/>
                <w:szCs w:val="20"/>
                <w:lang w:bidi="ar-IQ"/>
              </w:rPr>
              <w:t>(liquid/</w:t>
            </w:r>
            <w:proofErr w:type="spellStart"/>
            <w:r w:rsidRPr="003027B1">
              <w:rPr>
                <w:rFonts w:ascii="Simplified Arabic" w:hAnsi="Simplified Arabic" w:cs="Simplified Arabic"/>
                <w:b/>
                <w:bCs/>
                <w:sz w:val="20"/>
                <w:szCs w:val="20"/>
                <w:lang w:bidi="ar-IQ"/>
              </w:rPr>
              <w:t>lquid</w:t>
            </w:r>
            <w:proofErr w:type="spellEnd"/>
            <w:r w:rsidRPr="003027B1">
              <w:rPr>
                <w:rFonts w:ascii="Simplified Arabic" w:hAnsi="Simplified Arabic" w:cs="Simplified Arabic"/>
                <w:b/>
                <w:bCs/>
                <w:sz w:val="20"/>
                <w:szCs w:val="20"/>
                <w:lang w:bidi="ar-IQ"/>
              </w:rPr>
              <w:t xml:space="preserve"> partition) </w:t>
            </w:r>
            <w:r w:rsidRPr="003027B1">
              <w:rPr>
                <w:rFonts w:ascii="Simplified Arabic" w:hAnsi="Simplified Arabic" w:cs="Simplified Arabic" w:hint="cs"/>
                <w:b/>
                <w:bCs/>
                <w:sz w:val="20"/>
                <w:szCs w:val="20"/>
                <w:rtl/>
                <w:lang w:bidi="ar-IQ"/>
              </w:rPr>
              <w:t xml:space="preserve"> ، في حين تمت تقنية المركب بواسطة تقنية كرموتوكرافيا الطبقة الرقيقة</w:t>
            </w:r>
            <w:r w:rsidRPr="003027B1">
              <w:rPr>
                <w:rFonts w:ascii="Simplified Arabic" w:hAnsi="Simplified Arabic" w:cs="Simplified Arabic"/>
                <w:b/>
                <w:bCs/>
                <w:sz w:val="20"/>
                <w:szCs w:val="20"/>
                <w:lang w:bidi="ar-IQ"/>
              </w:rPr>
              <w:t xml:space="preserve"> </w:t>
            </w:r>
            <w:r w:rsidRPr="003027B1">
              <w:rPr>
                <w:rFonts w:ascii="Simplified Arabic" w:hAnsi="Simplified Arabic" w:cs="Simplified Arabic" w:hint="cs"/>
                <w:b/>
                <w:bCs/>
                <w:sz w:val="20"/>
                <w:szCs w:val="20"/>
                <w:rtl/>
                <w:lang w:bidi="ar-IQ"/>
              </w:rPr>
              <w:t>(</w:t>
            </w:r>
            <w:r w:rsidRPr="003027B1">
              <w:rPr>
                <w:rFonts w:ascii="Simplified Arabic" w:hAnsi="Simplified Arabic" w:cs="Simplified Arabic"/>
                <w:b/>
                <w:bCs/>
                <w:sz w:val="20"/>
                <w:szCs w:val="20"/>
                <w:lang w:bidi="ar-IQ"/>
              </w:rPr>
              <w:t xml:space="preserve"> (Preparative Thin Layer Chromatography</w:t>
            </w:r>
            <w:r w:rsidRPr="003027B1">
              <w:rPr>
                <w:rFonts w:ascii="Simplified Arabic" w:hAnsi="Simplified Arabic" w:cs="Simplified Arabic" w:hint="cs"/>
                <w:b/>
                <w:bCs/>
                <w:sz w:val="20"/>
                <w:szCs w:val="20"/>
                <w:rtl/>
                <w:lang w:bidi="ar-IQ"/>
              </w:rPr>
              <w:t xml:space="preserve"> وكذلك كرموتوكرافيا السائل عالي الكفاءة لقتتيم كفاءة التنقية  </w:t>
            </w:r>
            <w:r w:rsidRPr="003027B1">
              <w:rPr>
                <w:rFonts w:ascii="Simplified Arabic" w:hAnsi="Simplified Arabic" w:cs="Simplified Arabic"/>
                <w:b/>
                <w:bCs/>
                <w:sz w:val="20"/>
                <w:szCs w:val="20"/>
                <w:lang w:bidi="ar-IQ"/>
              </w:rPr>
              <w:t>High Performance Liquid .Chromatography (HPLC)</w:t>
            </w:r>
            <w:r w:rsidRPr="003027B1">
              <w:rPr>
                <w:rFonts w:ascii="Simplified Arabic" w:hAnsi="Simplified Arabic" w:cs="Simplified Arabic" w:hint="cs"/>
                <w:b/>
                <w:bCs/>
                <w:sz w:val="20"/>
                <w:szCs w:val="20"/>
                <w:rtl/>
                <w:lang w:bidi="ar-IQ"/>
              </w:rPr>
              <w:t xml:space="preserve">                                                                                                                                                                                                     </w:t>
            </w:r>
          </w:p>
          <w:p w:rsidR="0022234F" w:rsidRPr="003027B1" w:rsidRDefault="0022234F" w:rsidP="003E0E05">
            <w:pPr>
              <w:pStyle w:val="NoSpacing"/>
              <w:spacing w:line="192" w:lineRule="auto"/>
              <w:jc w:val="both"/>
              <w:rPr>
                <w:rFonts w:ascii="Simplified Arabic" w:hAnsi="Simplified Arabic" w:cs="Simplified Arabic"/>
                <w:b/>
                <w:bCs/>
                <w:sz w:val="20"/>
                <w:szCs w:val="20"/>
                <w:rtl/>
                <w:lang w:bidi="ar-IQ"/>
              </w:rPr>
            </w:pPr>
            <w:r w:rsidRPr="003027B1">
              <w:rPr>
                <w:rFonts w:ascii="Simplified Arabic" w:hAnsi="Simplified Arabic" w:cs="Simplified Arabic" w:hint="cs"/>
                <w:b/>
                <w:bCs/>
                <w:sz w:val="20"/>
                <w:szCs w:val="20"/>
                <w:rtl/>
                <w:lang w:bidi="ar-IQ"/>
              </w:rPr>
              <w:t>كذلك هدفت الدراسة الى دراسة التأ ثيرات السمية للمركب بحالتيه على بعض خطوط الخلايا السرطانية</w:t>
            </w:r>
            <w:r w:rsidRPr="003027B1">
              <w:rPr>
                <w:rFonts w:ascii="Simplified Arabic" w:hAnsi="Simplified Arabic" w:cs="Simplified Arabic"/>
                <w:b/>
                <w:bCs/>
                <w:sz w:val="20"/>
                <w:szCs w:val="20"/>
                <w:lang w:bidi="ar-IQ"/>
              </w:rPr>
              <w:t>(Ahmed-Mohammed-Nahi-2003ANM3,Rhabdomyosarcoma RD,L20B</w:t>
            </w:r>
            <w:r w:rsidRPr="003027B1">
              <w:rPr>
                <w:rFonts w:ascii="Simplified Arabic" w:hAnsi="Simplified Arabic" w:cs="Simplified Arabic" w:hint="cs"/>
                <w:b/>
                <w:bCs/>
                <w:sz w:val="20"/>
                <w:szCs w:val="20"/>
                <w:rtl/>
                <w:lang w:bidi="ar-IQ"/>
              </w:rPr>
              <w:t xml:space="preserve">),والطبيعية </w:t>
            </w:r>
            <w:r w:rsidRPr="003027B1">
              <w:rPr>
                <w:rFonts w:ascii="Simplified Arabic" w:hAnsi="Simplified Arabic" w:cs="Simplified Arabic"/>
                <w:b/>
                <w:bCs/>
                <w:sz w:val="20"/>
                <w:szCs w:val="20"/>
                <w:lang w:bidi="ar-IQ"/>
              </w:rPr>
              <w:t>(Rat Embryo Fibroblast REF)</w:t>
            </w:r>
          </w:p>
          <w:p w:rsidR="0022234F" w:rsidRPr="003027B1" w:rsidRDefault="0022234F" w:rsidP="003E0E05">
            <w:pPr>
              <w:pStyle w:val="NoSpacing"/>
              <w:spacing w:line="192" w:lineRule="auto"/>
              <w:jc w:val="both"/>
              <w:rPr>
                <w:rFonts w:ascii="Simplified Arabic" w:hAnsi="Simplified Arabic" w:cs="Simplified Arabic"/>
                <w:b/>
                <w:bCs/>
                <w:sz w:val="20"/>
                <w:szCs w:val="20"/>
                <w:rtl/>
                <w:lang w:bidi="ar-IQ"/>
              </w:rPr>
            </w:pPr>
            <w:r w:rsidRPr="003027B1">
              <w:rPr>
                <w:rFonts w:ascii="Simplified Arabic" w:hAnsi="Simplified Arabic" w:cs="Simplified Arabic" w:hint="cs"/>
                <w:b/>
                <w:bCs/>
                <w:sz w:val="20"/>
                <w:szCs w:val="20"/>
                <w:rtl/>
                <w:lang w:bidi="ar-IQ"/>
              </w:rPr>
              <w:t xml:space="preserve">فقد تم تحضير اربع تراكيز مختلفة من المركب بحالتيه </w:t>
            </w:r>
            <w:r w:rsidRPr="003027B1">
              <w:rPr>
                <w:rFonts w:ascii="Simplified Arabic" w:hAnsi="Simplified Arabic" w:cs="Simplified Arabic"/>
                <w:b/>
                <w:bCs/>
                <w:sz w:val="20"/>
                <w:szCs w:val="20"/>
                <w:lang w:bidi="ar-IQ"/>
              </w:rPr>
              <w:t>µM</w:t>
            </w:r>
            <w:r w:rsidRPr="003027B1">
              <w:rPr>
                <w:rFonts w:ascii="Simplified Arabic" w:hAnsi="Simplified Arabic" w:cs="Simplified Arabic" w:hint="cs"/>
                <w:b/>
                <w:bCs/>
                <w:sz w:val="20"/>
                <w:szCs w:val="20"/>
                <w:rtl/>
                <w:lang w:bidi="ar-IQ"/>
              </w:rPr>
              <w:t xml:space="preserve"> 5،10،15،20 على التوالي، وتم تحديد مدد تعريض مختلفة 24,48,72 ساعة على التوالي  ،حيث اجريت هذه العملية على الخطوط السرطانية والطبيعية تحت نفس الظروف. فقد اشارت النتائج التي تم الحصول عليها ومن خلال تحليلها احصائيا  ان لمركب اللكنان تأثيرات سمية على الخلايا ا لسرطانية بحالتيه المنقى والمنقى جزئيا وبفروقات معنوية، وهذا التأثيراعمتد على الوقت والتركيز ،في حين اعتمد على التركيز فقط عند معاملة خطوط اخرى. وقد لوحظ ان هناك فرق معنوي في نسب التأثير ما بين النقي والمنقى جزئيا،حيث كان تأثير المنقى واضح وذا فعالية اكبر مماهو عليه عند معاملة الخلايا بالمنقى جزئيا.                                       </w:t>
            </w:r>
          </w:p>
          <w:p w:rsidR="0022234F" w:rsidRPr="003027B1" w:rsidRDefault="0022234F" w:rsidP="003E0E05">
            <w:pPr>
              <w:pStyle w:val="NoSpacing"/>
              <w:spacing w:line="192" w:lineRule="auto"/>
              <w:jc w:val="both"/>
              <w:rPr>
                <w:rFonts w:ascii="Simplified Arabic" w:hAnsi="Simplified Arabic" w:cs="Simplified Arabic"/>
                <w:b/>
                <w:bCs/>
                <w:sz w:val="20"/>
                <w:szCs w:val="20"/>
                <w:rtl/>
                <w:lang w:bidi="ar-IQ"/>
              </w:rPr>
            </w:pPr>
            <w:r w:rsidRPr="003027B1">
              <w:rPr>
                <w:rFonts w:ascii="Simplified Arabic" w:hAnsi="Simplified Arabic" w:cs="Simplified Arabic" w:hint="cs"/>
                <w:b/>
                <w:bCs/>
                <w:sz w:val="20"/>
                <w:szCs w:val="20"/>
                <w:rtl/>
                <w:lang w:bidi="ar-IQ"/>
              </w:rPr>
              <w:t>في حين لم يكن هناك اي تأثير سمي للمركب بحالتيه على الخط الطبيعي</w:t>
            </w:r>
            <w:r w:rsidRPr="003027B1">
              <w:rPr>
                <w:rFonts w:ascii="Simplified Arabic" w:hAnsi="Simplified Arabic" w:cs="Simplified Arabic"/>
                <w:b/>
                <w:bCs/>
                <w:sz w:val="20"/>
                <w:szCs w:val="20"/>
                <w:lang w:bidi="ar-IQ"/>
              </w:rPr>
              <w:t>REF</w:t>
            </w:r>
            <w:r w:rsidRPr="003027B1">
              <w:rPr>
                <w:rFonts w:ascii="Simplified Arabic" w:hAnsi="Simplified Arabic" w:cs="Simplified Arabic" w:hint="cs"/>
                <w:b/>
                <w:bCs/>
                <w:sz w:val="20"/>
                <w:szCs w:val="20"/>
                <w:rtl/>
                <w:lang w:bidi="ar-IQ"/>
              </w:rPr>
              <w:t xml:space="preserve"> عند معاملته تحت نفس الظروف التي عوملت بها الخطوط السرطانية،اي ان الخلايا استمرت بالأنقسام ،وهذا يؤكد تطابق النتائج التي اجريت على المركب خارج الجسم الحي </w:t>
            </w:r>
            <w:r w:rsidRPr="003027B1">
              <w:rPr>
                <w:rFonts w:ascii="Simplified Arabic" w:hAnsi="Simplified Arabic" w:cs="Simplified Arabic"/>
                <w:b/>
                <w:bCs/>
                <w:sz w:val="20"/>
                <w:szCs w:val="20"/>
                <w:lang w:bidi="ar-IQ"/>
              </w:rPr>
              <w:t>.in vitro</w:t>
            </w:r>
            <w:r w:rsidRPr="003027B1">
              <w:rPr>
                <w:rFonts w:ascii="Simplified Arabic" w:hAnsi="Simplified Arabic" w:cs="Simplified Arabic" w:hint="cs"/>
                <w:b/>
                <w:bCs/>
                <w:sz w:val="20"/>
                <w:szCs w:val="20"/>
                <w:rtl/>
                <w:lang w:bidi="ar-IQ"/>
              </w:rPr>
              <w:t xml:space="preserve">                                 </w:t>
            </w:r>
          </w:p>
          <w:p w:rsidR="0022234F" w:rsidRPr="003027B1" w:rsidRDefault="0022234F" w:rsidP="003E0E05">
            <w:pPr>
              <w:pStyle w:val="NoSpacing"/>
              <w:spacing w:line="192" w:lineRule="auto"/>
              <w:jc w:val="both"/>
              <w:rPr>
                <w:rFonts w:ascii="Simplified Arabic" w:hAnsi="Simplified Arabic" w:cs="Simplified Arabic"/>
                <w:b/>
                <w:bCs/>
                <w:sz w:val="20"/>
                <w:szCs w:val="20"/>
                <w:rtl/>
                <w:lang w:bidi="ar-IQ"/>
              </w:rPr>
            </w:pPr>
            <w:r w:rsidRPr="003027B1">
              <w:rPr>
                <w:rFonts w:ascii="Simplified Arabic" w:hAnsi="Simplified Arabic" w:cs="Simplified Arabic" w:hint="cs"/>
                <w:b/>
                <w:bCs/>
                <w:sz w:val="20"/>
                <w:szCs w:val="20"/>
                <w:rtl/>
                <w:lang w:bidi="ar-IQ"/>
              </w:rPr>
              <w:t>ومن خلال حساب التركيز السمي (</w:t>
            </w:r>
            <w:r w:rsidRPr="003027B1">
              <w:rPr>
                <w:rFonts w:ascii="Simplified Arabic" w:hAnsi="Simplified Arabic" w:cs="Simplified Arabic"/>
                <w:b/>
                <w:bCs/>
                <w:sz w:val="20"/>
                <w:szCs w:val="20"/>
                <w:lang w:bidi="ar-IQ"/>
              </w:rPr>
              <w:t xml:space="preserve"> (CC 50</w:t>
            </w:r>
            <w:r w:rsidRPr="003027B1">
              <w:rPr>
                <w:rFonts w:ascii="Simplified Arabic" w:hAnsi="Simplified Arabic" w:cs="Simplified Arabic" w:hint="cs"/>
                <w:b/>
                <w:bCs/>
                <w:sz w:val="20"/>
                <w:szCs w:val="20"/>
                <w:rtl/>
                <w:lang w:bidi="ar-IQ"/>
              </w:rPr>
              <w:t>فقد اتضح ان اعلى نسبة للتثبيط ظهرت عند التراكيز</w:t>
            </w:r>
            <w:r w:rsidRPr="003027B1">
              <w:rPr>
                <w:rFonts w:ascii="Simplified Arabic" w:hAnsi="Simplified Arabic" w:cs="Simplified Arabic"/>
                <w:b/>
                <w:bCs/>
                <w:sz w:val="20"/>
                <w:szCs w:val="20"/>
                <w:lang w:bidi="ar-IQ"/>
              </w:rPr>
              <w:t xml:space="preserve"> </w:t>
            </w:r>
            <w:r w:rsidRPr="003027B1">
              <w:rPr>
                <w:rFonts w:ascii="Simplified Arabic" w:hAnsi="Simplified Arabic" w:cs="Simplified Arabic" w:hint="cs"/>
                <w:b/>
                <w:bCs/>
                <w:sz w:val="20"/>
                <w:szCs w:val="20"/>
                <w:rtl/>
                <w:lang w:bidi="ar-IQ"/>
              </w:rPr>
              <w:t xml:space="preserve">على التوالي بالنسبة لخلايا </w:t>
            </w:r>
            <w:r w:rsidRPr="003027B1">
              <w:rPr>
                <w:rFonts w:ascii="Simplified Arabic" w:hAnsi="Simplified Arabic" w:cs="Simplified Arabic"/>
                <w:b/>
                <w:bCs/>
                <w:sz w:val="20"/>
                <w:szCs w:val="20"/>
                <w:lang w:bidi="ar-IQ"/>
              </w:rPr>
              <w:t>RD</w:t>
            </w:r>
            <w:r w:rsidRPr="003027B1">
              <w:rPr>
                <w:rFonts w:ascii="Simplified Arabic" w:hAnsi="Simplified Arabic" w:cs="Simplified Arabic" w:hint="cs"/>
                <w:b/>
                <w:bCs/>
                <w:sz w:val="20"/>
                <w:szCs w:val="20"/>
                <w:rtl/>
                <w:lang w:bidi="ar-IQ"/>
              </w:rPr>
              <w:t xml:space="preserve">  </w:t>
            </w:r>
            <w:r w:rsidRPr="003027B1">
              <w:rPr>
                <w:rFonts w:ascii="Simplified Arabic" w:hAnsi="Simplified Arabic" w:cs="Simplified Arabic"/>
                <w:b/>
                <w:bCs/>
                <w:sz w:val="20"/>
                <w:szCs w:val="20"/>
                <w:lang w:bidi="ar-IQ"/>
              </w:rPr>
              <w:t>69.85, 63.18, 68.52 %</w:t>
            </w:r>
            <w:r w:rsidRPr="003027B1">
              <w:rPr>
                <w:rFonts w:ascii="Simplified Arabic" w:hAnsi="Simplified Arabic" w:cs="Simplified Arabic" w:hint="cs"/>
                <w:b/>
                <w:bCs/>
                <w:sz w:val="20"/>
                <w:szCs w:val="20"/>
                <w:rtl/>
                <w:lang w:bidi="ar-IQ"/>
              </w:rPr>
              <w:t xml:space="preserve">, </w:t>
            </w:r>
            <w:r w:rsidRPr="003027B1">
              <w:rPr>
                <w:rFonts w:ascii="Simplified Arabic" w:hAnsi="Simplified Arabic" w:cs="Simplified Arabic"/>
                <w:b/>
                <w:bCs/>
                <w:sz w:val="20"/>
                <w:szCs w:val="20"/>
                <w:lang w:bidi="ar-IQ"/>
              </w:rPr>
              <w:t>µM</w:t>
            </w:r>
            <w:r w:rsidRPr="003027B1">
              <w:rPr>
                <w:rFonts w:ascii="Simplified Arabic" w:hAnsi="Simplified Arabic" w:cs="Simplified Arabic" w:hint="cs"/>
                <w:b/>
                <w:bCs/>
                <w:sz w:val="20"/>
                <w:szCs w:val="20"/>
                <w:rtl/>
                <w:lang w:bidi="ar-IQ"/>
              </w:rPr>
              <w:t xml:space="preserve"> 5,10,15 عند معاملتها بالمنقى، هذه النسب كانت اقل مماهو عليه عند معاملة نفس الخلايا  بالمنقى جزئيا لم يسجل فرق معنوي على الرغم من ان نسبة التثبيط كانت اقل مما هو عليه عند المعاملة بالمنقى.</w:t>
            </w:r>
          </w:p>
          <w:p w:rsidR="0022234F" w:rsidRPr="003027B1" w:rsidRDefault="0022234F" w:rsidP="003E0E05">
            <w:pPr>
              <w:pStyle w:val="NoSpacing"/>
              <w:spacing w:line="192" w:lineRule="auto"/>
              <w:jc w:val="both"/>
              <w:rPr>
                <w:rFonts w:ascii="Simplified Arabic" w:hAnsi="Simplified Arabic" w:cs="Simplified Arabic"/>
                <w:b/>
                <w:bCs/>
                <w:sz w:val="20"/>
                <w:szCs w:val="20"/>
                <w:rtl/>
                <w:lang w:bidi="ar-IQ"/>
              </w:rPr>
            </w:pPr>
            <w:r w:rsidRPr="003027B1">
              <w:rPr>
                <w:rFonts w:ascii="Simplified Arabic" w:hAnsi="Simplified Arabic" w:cs="Simplified Arabic" w:hint="cs"/>
                <w:b/>
                <w:bCs/>
                <w:sz w:val="20"/>
                <w:szCs w:val="20"/>
                <w:rtl/>
                <w:lang w:bidi="ar-IQ"/>
              </w:rPr>
              <w:t xml:space="preserve">بينما اختلفت نسب التثبيط في بالنسبة لخلايا </w:t>
            </w:r>
            <w:r w:rsidRPr="003027B1">
              <w:rPr>
                <w:rFonts w:ascii="Simplified Arabic" w:hAnsi="Simplified Arabic" w:cs="Simplified Arabic"/>
                <w:b/>
                <w:bCs/>
                <w:sz w:val="20"/>
                <w:szCs w:val="20"/>
                <w:lang w:bidi="ar-IQ"/>
              </w:rPr>
              <w:t xml:space="preserve">L20B </w:t>
            </w:r>
            <w:r w:rsidRPr="003027B1">
              <w:rPr>
                <w:rFonts w:ascii="Simplified Arabic" w:hAnsi="Simplified Arabic" w:cs="Simplified Arabic" w:hint="cs"/>
                <w:b/>
                <w:bCs/>
                <w:sz w:val="20"/>
                <w:szCs w:val="20"/>
                <w:rtl/>
                <w:lang w:bidi="ar-IQ"/>
              </w:rPr>
              <w:t xml:space="preserve"> حيث ظهر التأثير التثبيطي للمنقى  خلال 48,72 ساعة  حيث كانت نسب التبيط </w:t>
            </w:r>
            <w:r w:rsidRPr="003027B1">
              <w:rPr>
                <w:rFonts w:ascii="Simplified Arabic" w:hAnsi="Simplified Arabic" w:cs="Simplified Arabic"/>
                <w:b/>
                <w:bCs/>
                <w:sz w:val="20"/>
                <w:szCs w:val="20"/>
                <w:lang w:bidi="ar-IQ"/>
              </w:rPr>
              <w:t>65.82, 66.37 %</w:t>
            </w:r>
            <w:r w:rsidRPr="003027B1">
              <w:rPr>
                <w:rFonts w:ascii="Simplified Arabic" w:hAnsi="Simplified Arabic" w:cs="Simplified Arabic" w:hint="cs"/>
                <w:b/>
                <w:bCs/>
                <w:sz w:val="20"/>
                <w:szCs w:val="20"/>
                <w:rtl/>
                <w:lang w:bidi="ar-IQ"/>
              </w:rPr>
              <w:t xml:space="preserve"> عند التراكيز </w:t>
            </w:r>
            <w:r w:rsidRPr="003027B1">
              <w:rPr>
                <w:rFonts w:ascii="Simplified Arabic" w:hAnsi="Simplified Arabic" w:cs="Simplified Arabic"/>
                <w:b/>
                <w:bCs/>
                <w:sz w:val="20"/>
                <w:szCs w:val="20"/>
                <w:lang w:bidi="ar-IQ"/>
              </w:rPr>
              <w:t>10,5 µM</w:t>
            </w:r>
            <w:r w:rsidRPr="003027B1">
              <w:rPr>
                <w:rFonts w:ascii="Simplified Arabic" w:hAnsi="Simplified Arabic" w:cs="Simplified Arabic" w:hint="cs"/>
                <w:b/>
                <w:bCs/>
                <w:sz w:val="20"/>
                <w:szCs w:val="20"/>
                <w:rtl/>
                <w:lang w:bidi="ar-IQ"/>
              </w:rPr>
              <w:t xml:space="preserve"> على التوالي,وعند المعاملة بالمنقى جزيئا كانت نسب التبيط</w:t>
            </w:r>
            <w:r w:rsidRPr="003027B1">
              <w:rPr>
                <w:rFonts w:ascii="Simplified Arabic" w:hAnsi="Simplified Arabic" w:cs="Simplified Arabic"/>
                <w:b/>
                <w:bCs/>
                <w:sz w:val="20"/>
                <w:szCs w:val="20"/>
                <w:lang w:bidi="ar-IQ"/>
              </w:rPr>
              <w:t>53.30, 53.82, 57.67%</w:t>
            </w:r>
            <w:r w:rsidRPr="003027B1">
              <w:rPr>
                <w:rFonts w:ascii="Simplified Arabic" w:hAnsi="Simplified Arabic" w:cs="Simplified Arabic" w:hint="cs"/>
                <w:b/>
                <w:bCs/>
                <w:sz w:val="20"/>
                <w:szCs w:val="20"/>
                <w:rtl/>
                <w:lang w:bidi="ar-IQ"/>
              </w:rPr>
              <w:t xml:space="preserve"> خلال 24,48,72 ساعة عند التراكيز </w:t>
            </w:r>
            <w:r w:rsidRPr="003027B1">
              <w:rPr>
                <w:rFonts w:ascii="Simplified Arabic" w:hAnsi="Simplified Arabic" w:cs="Simplified Arabic"/>
                <w:b/>
                <w:bCs/>
                <w:sz w:val="20"/>
                <w:szCs w:val="20"/>
                <w:lang w:bidi="ar-IQ"/>
              </w:rPr>
              <w:t>20, 10, 5 µM</w:t>
            </w:r>
            <w:r w:rsidRPr="003027B1">
              <w:rPr>
                <w:rFonts w:ascii="Simplified Arabic" w:hAnsi="Simplified Arabic" w:cs="Simplified Arabic" w:hint="cs"/>
                <w:b/>
                <w:bCs/>
                <w:sz w:val="20"/>
                <w:szCs w:val="20"/>
                <w:rtl/>
                <w:lang w:bidi="ar-IQ"/>
              </w:rPr>
              <w:t xml:space="preserve"> على التوالي.</w:t>
            </w:r>
          </w:p>
          <w:p w:rsidR="0022234F" w:rsidRPr="003027B1" w:rsidRDefault="0022234F" w:rsidP="003E0E05">
            <w:pPr>
              <w:pStyle w:val="NoSpacing"/>
              <w:spacing w:line="192" w:lineRule="auto"/>
              <w:jc w:val="both"/>
              <w:rPr>
                <w:rFonts w:ascii="Simplified Arabic" w:hAnsi="Simplified Arabic" w:cs="Simplified Arabic"/>
                <w:b/>
                <w:bCs/>
                <w:sz w:val="24"/>
                <w:szCs w:val="24"/>
                <w:rtl/>
                <w:lang w:bidi="ar-IQ"/>
              </w:rPr>
            </w:pPr>
            <w:r w:rsidRPr="003027B1">
              <w:rPr>
                <w:rFonts w:ascii="Simplified Arabic" w:hAnsi="Simplified Arabic" w:cs="Simplified Arabic" w:hint="cs"/>
                <w:b/>
                <w:bCs/>
                <w:sz w:val="20"/>
                <w:szCs w:val="20"/>
                <w:rtl/>
                <w:lang w:bidi="ar-IQ"/>
              </w:rPr>
              <w:t xml:space="preserve">بينما كان التأثير التثبيطي للنمقى على الخط السرطاني </w:t>
            </w:r>
            <w:r w:rsidRPr="003027B1">
              <w:rPr>
                <w:rFonts w:ascii="Simplified Arabic" w:hAnsi="Simplified Arabic" w:cs="Simplified Arabic"/>
                <w:b/>
                <w:bCs/>
                <w:sz w:val="20"/>
                <w:szCs w:val="20"/>
                <w:lang w:bidi="ar-IQ"/>
              </w:rPr>
              <w:t>AMN3</w:t>
            </w:r>
            <w:r w:rsidRPr="003027B1">
              <w:rPr>
                <w:rFonts w:ascii="Simplified Arabic" w:hAnsi="Simplified Arabic" w:cs="Simplified Arabic" w:hint="cs"/>
                <w:b/>
                <w:bCs/>
                <w:sz w:val="20"/>
                <w:szCs w:val="20"/>
                <w:rtl/>
                <w:lang w:bidi="ar-IQ"/>
              </w:rPr>
              <w:t xml:space="preserve">  واضحا حيث ظهر خلال 24 ساعة عند التركيز</w:t>
            </w:r>
            <w:r w:rsidRPr="003027B1">
              <w:rPr>
                <w:rFonts w:ascii="Simplified Arabic" w:hAnsi="Simplified Arabic" w:cs="Simplified Arabic"/>
                <w:b/>
                <w:bCs/>
                <w:sz w:val="20"/>
                <w:szCs w:val="20"/>
                <w:lang w:bidi="ar-IQ"/>
              </w:rPr>
              <w:t xml:space="preserve"> µM</w:t>
            </w:r>
            <w:r w:rsidRPr="003027B1">
              <w:rPr>
                <w:rFonts w:ascii="Simplified Arabic" w:hAnsi="Simplified Arabic" w:cs="Simplified Arabic" w:hint="cs"/>
                <w:b/>
                <w:bCs/>
                <w:sz w:val="20"/>
                <w:szCs w:val="20"/>
                <w:rtl/>
                <w:lang w:bidi="ar-IQ"/>
              </w:rPr>
              <w:t xml:space="preserve"> 15 حيث سجلت اعلى نسبة تثبيط </w:t>
            </w:r>
            <w:r w:rsidRPr="003027B1">
              <w:rPr>
                <w:rFonts w:ascii="Simplified Arabic" w:hAnsi="Simplified Arabic" w:cs="Simplified Arabic"/>
                <w:b/>
                <w:bCs/>
                <w:sz w:val="20"/>
                <w:szCs w:val="20"/>
                <w:lang w:bidi="ar-IQ"/>
              </w:rPr>
              <w:t>76.48%</w:t>
            </w:r>
            <w:r w:rsidRPr="003027B1">
              <w:rPr>
                <w:rFonts w:ascii="Simplified Arabic" w:hAnsi="Simplified Arabic" w:cs="Simplified Arabic" w:hint="cs"/>
                <w:b/>
                <w:bCs/>
                <w:sz w:val="20"/>
                <w:szCs w:val="20"/>
                <w:rtl/>
                <w:lang w:bidi="ar-IQ"/>
              </w:rPr>
              <w:t>، وهذه النسبة انخفظت عند معاملتها بالمنقى جزيئا عند نفس الوقت والتركيز حيث وصلت الى</w:t>
            </w:r>
            <w:r w:rsidRPr="003027B1">
              <w:rPr>
                <w:rFonts w:ascii="Simplified Arabic" w:hAnsi="Simplified Arabic" w:cs="Simplified Arabic"/>
                <w:b/>
                <w:bCs/>
                <w:sz w:val="20"/>
                <w:szCs w:val="20"/>
                <w:lang w:bidi="ar-IQ"/>
              </w:rPr>
              <w:t>.64.88%</w:t>
            </w:r>
          </w:p>
        </w:tc>
      </w:tr>
    </w:tbl>
    <w:p w:rsidR="0022234F" w:rsidRPr="00D36D48" w:rsidRDefault="0022234F" w:rsidP="0022234F">
      <w:pPr>
        <w:pStyle w:val="NoSpacing"/>
        <w:jc w:val="both"/>
        <w:rPr>
          <w:rFonts w:ascii="Simplified Arabic" w:hAnsi="Simplified Arabic" w:cs="Simplified Arabic"/>
          <w:sz w:val="28"/>
          <w:szCs w:val="28"/>
          <w:lang w:bidi="ar-IQ"/>
        </w:rPr>
      </w:pPr>
    </w:p>
    <w:p w:rsidR="0022234F" w:rsidRPr="00D36D48" w:rsidRDefault="0022234F" w:rsidP="0022234F">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07</w:t>
      </w:r>
    </w:p>
    <w:p w:rsidR="0022234F" w:rsidRPr="000E11EB" w:rsidRDefault="0022234F" w:rsidP="0022234F">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22234F" w:rsidTr="003E0E05">
        <w:tc>
          <w:tcPr>
            <w:tcW w:w="9498" w:type="dxa"/>
            <w:gridSpan w:val="5"/>
            <w:tcBorders>
              <w:bottom w:val="thickThinSmallGap" w:sz="24" w:space="0" w:color="auto"/>
            </w:tcBorders>
            <w:shd w:val="clear" w:color="auto" w:fill="D9D9D9" w:themeFill="background1" w:themeFillShade="D9"/>
          </w:tcPr>
          <w:p w:rsidR="0022234F" w:rsidRPr="001B3E31" w:rsidRDefault="0022234F" w:rsidP="003E0E05">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22234F" w:rsidTr="003E0E05">
        <w:tc>
          <w:tcPr>
            <w:tcW w:w="1701" w:type="dxa"/>
            <w:tcBorders>
              <w:top w:val="thickThinSmallGap" w:sz="24" w:space="0" w:color="auto"/>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22234F" w:rsidRDefault="0022234F" w:rsidP="003E0E05">
            <w:pPr>
              <w:pStyle w:val="NoSpacing"/>
              <w:jc w:val="both"/>
              <w:rPr>
                <w:rFonts w:ascii="Simplified Arabic" w:hAnsi="Simplified Arabic" w:cs="Simplified Arabic"/>
                <w:b/>
                <w:bCs/>
                <w:sz w:val="24"/>
                <w:szCs w:val="24"/>
                <w:rtl/>
                <w:lang w:bidi="ar-IQ"/>
              </w:rPr>
            </w:pPr>
            <w:r w:rsidRPr="00C22B30">
              <w:rPr>
                <w:rFonts w:ascii="Simplified Arabic" w:hAnsi="Simplified Arabic" w:cs="Simplified Arabic" w:hint="cs"/>
                <w:b/>
                <w:bCs/>
                <w:sz w:val="24"/>
                <w:szCs w:val="24"/>
                <w:rtl/>
                <w:lang w:bidi="ar-IQ"/>
              </w:rPr>
              <w:t xml:space="preserve">أ. </w:t>
            </w:r>
            <w:r w:rsidRPr="00C22B30">
              <w:rPr>
                <w:rFonts w:ascii="Simplified Arabic" w:hAnsi="Simplified Arabic" w:cs="Simplified Arabic"/>
                <w:b/>
                <w:bCs/>
                <w:sz w:val="24"/>
                <w:szCs w:val="24"/>
                <w:rtl/>
                <w:lang w:bidi="ar-IQ"/>
              </w:rPr>
              <w:t xml:space="preserve">د. </w:t>
            </w:r>
            <w:r w:rsidRPr="00C22B30">
              <w:rPr>
                <w:rFonts w:ascii="Simplified Arabic" w:hAnsi="Simplified Arabic" w:cs="Simplified Arabic" w:hint="cs"/>
                <w:b/>
                <w:bCs/>
                <w:sz w:val="24"/>
                <w:szCs w:val="24"/>
                <w:rtl/>
                <w:lang w:bidi="ar-IQ"/>
              </w:rPr>
              <w:t>عصام فاضل علوان الجميلي</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r w:rsidRPr="00C22B30">
              <w:rPr>
                <w:rFonts w:ascii="Simplified Arabic" w:hAnsi="Simplified Arabic" w:cs="Simplified Arabic" w:hint="cs"/>
                <w:b/>
                <w:bCs/>
                <w:sz w:val="24"/>
                <w:szCs w:val="24"/>
                <w:rtl/>
                <w:lang w:bidi="ar-IQ"/>
              </w:rPr>
              <w:t>علي حافظ عباس الزبيدي</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7936" behindDoc="0" locked="0" layoutInCell="1" allowOverlap="1" wp14:anchorId="345F660B" wp14:editId="4ADA7EB3">
                      <wp:simplePos x="0" y="0"/>
                      <wp:positionH relativeFrom="column">
                        <wp:posOffset>803275</wp:posOffset>
                      </wp:positionH>
                      <wp:positionV relativeFrom="paragraph">
                        <wp:posOffset>13335</wp:posOffset>
                      </wp:positionV>
                      <wp:extent cx="247650" cy="223520"/>
                      <wp:effectExtent l="0" t="0" r="1905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2234F" w:rsidRDefault="0022234F" w:rsidP="002223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3.25pt;margin-top:1.05pt;width:19.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UnJQ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UWxSclAgAATAQAAA4AAAAAAAAAAAAAAAAALgIAAGRycy9lMm9Eb2Mu&#10;eG1sUEsBAi0AFAAGAAgAAAAhAMWrclvdAAAACAEAAA8AAAAAAAAAAAAAAAAAfwQAAGRycy9kb3du&#10;cmV2LnhtbFBLBQYAAAAABAAEAPMAAACJBQAAAAA=&#10;">
                      <v:textbox>
                        <w:txbxContent>
                          <w:p w:rsidR="0022234F" w:rsidRDefault="0022234F" w:rsidP="0022234F"/>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22234F" w:rsidRPr="00B13F76" w:rsidRDefault="0022234F" w:rsidP="003E0E0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8960" behindDoc="0" locked="0" layoutInCell="1" allowOverlap="1" wp14:anchorId="3B3B768A" wp14:editId="733F59FB">
                      <wp:simplePos x="0" y="0"/>
                      <wp:positionH relativeFrom="column">
                        <wp:posOffset>588010</wp:posOffset>
                      </wp:positionH>
                      <wp:positionV relativeFrom="paragraph">
                        <wp:posOffset>8255</wp:posOffset>
                      </wp:positionV>
                      <wp:extent cx="228600" cy="223520"/>
                      <wp:effectExtent l="0" t="0" r="19050" b="24130"/>
                      <wp:wrapNone/>
                      <wp:docPr id="25" name="Text Box 2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34F" w:rsidRDefault="0022234F" w:rsidP="0022234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51" type="#_x0000_t202" style="position:absolute;left:0;text-align:left;margin-left:46.3pt;margin-top:.65pt;width:18pt;height:17.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qulg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GdBqulgIAALsFAAAOAAAAAAAAAAAAAAAAAC4CAABkcnMvZTJvRG9jLnhtbFBL&#10;AQItABQABgAIAAAAIQAh2Y4S2QAAAAcBAAAPAAAAAAAAAAAAAAAAAPAEAABkcnMvZG93bnJldi54&#10;bWxQSwUGAAAAAAQABADzAAAA9gUAAAAA&#10;" fillcolor="white [3201]" strokeweight=".5pt">
                      <v:textbox>
                        <w:txbxContent>
                          <w:p w:rsidR="0022234F" w:rsidRDefault="0022234F" w:rsidP="0022234F">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22234F" w:rsidRPr="00B13F76" w:rsidRDefault="0022234F" w:rsidP="003E0E0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9984" behindDoc="0" locked="0" layoutInCell="1" allowOverlap="1" wp14:anchorId="606BE7D2" wp14:editId="26A943E0">
                      <wp:simplePos x="0" y="0"/>
                      <wp:positionH relativeFrom="column">
                        <wp:posOffset>1092835</wp:posOffset>
                      </wp:positionH>
                      <wp:positionV relativeFrom="paragraph">
                        <wp:posOffset>8255</wp:posOffset>
                      </wp:positionV>
                      <wp:extent cx="219075" cy="223520"/>
                      <wp:effectExtent l="0" t="0" r="28575" b="24130"/>
                      <wp:wrapNone/>
                      <wp:docPr id="26" name="Text Box 2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34F" w:rsidRDefault="0022234F" w:rsidP="0022234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6" o:spid="_x0000_s1052" type="#_x0000_t202" style="position:absolute;left:0;text-align:left;margin-left:86.05pt;margin-top:.65pt;width:17.25pt;height:17.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irlwIAALs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Mtzoq5cCAAC7BQAADgAAAAAAAAAAAAAAAAAuAgAAZHJzL2Uyb0RvYy54&#10;bWxQSwECLQAUAAYACAAAACEA96EI9NwAAAAIAQAADwAAAAAAAAAAAAAAAADxBAAAZHJzL2Rvd25y&#10;ZXYueG1sUEsFBgAAAAAEAAQA8wAAAPoFAAAAAA==&#10;" fillcolor="white [3201]" strokeweight=".5pt">
                      <v:textbox>
                        <w:txbxContent>
                          <w:p w:rsidR="0022234F" w:rsidRDefault="0022234F" w:rsidP="0022234F"/>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22234F" w:rsidRPr="00B13F76" w:rsidRDefault="0022234F" w:rsidP="003E0E05">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1008" behindDoc="0" locked="0" layoutInCell="1" allowOverlap="1" wp14:anchorId="469DA105" wp14:editId="283722F2">
                      <wp:simplePos x="0" y="0"/>
                      <wp:positionH relativeFrom="column">
                        <wp:posOffset>815340</wp:posOffset>
                      </wp:positionH>
                      <wp:positionV relativeFrom="paragraph">
                        <wp:posOffset>8255</wp:posOffset>
                      </wp:positionV>
                      <wp:extent cx="238125" cy="223520"/>
                      <wp:effectExtent l="0" t="0" r="28575" b="24130"/>
                      <wp:wrapNone/>
                      <wp:docPr id="27" name="Text Box 27"/>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34F" w:rsidRDefault="0022234F" w:rsidP="0022234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53" type="#_x0000_t202" style="position:absolute;left:0;text-align:left;margin-left:64.2pt;margin-top:.65pt;width:18.75pt;height:17.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DalwIAALs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HosA2pcCAAC7BQAADgAAAAAAAAAAAAAAAAAuAgAAZHJzL2Uyb0RvYy54&#10;bWxQSwECLQAUAAYACAAAACEAId5RLdwAAAAIAQAADwAAAAAAAAAAAAAAAADxBAAAZHJzL2Rvd25y&#10;ZXYueG1sUEsFBgAAAAAEAAQA8wAAAPoFAAAAAA==&#10;" fillcolor="white [3201]" strokeweight=".5pt">
                      <v:textbox>
                        <w:txbxContent>
                          <w:p w:rsidR="0022234F" w:rsidRDefault="0022234F" w:rsidP="0022234F"/>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3056" behindDoc="0" locked="0" layoutInCell="1" allowOverlap="1" wp14:anchorId="6644677E" wp14:editId="694334D9">
                      <wp:simplePos x="0" y="0"/>
                      <wp:positionH relativeFrom="column">
                        <wp:posOffset>1791335</wp:posOffset>
                      </wp:positionH>
                      <wp:positionV relativeFrom="paragraph">
                        <wp:posOffset>12700</wp:posOffset>
                      </wp:positionV>
                      <wp:extent cx="247650" cy="214630"/>
                      <wp:effectExtent l="0" t="0" r="19050" b="13970"/>
                      <wp:wrapNone/>
                      <wp:docPr id="28" name="Text Box 28"/>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34F" w:rsidRDefault="0022234F" w:rsidP="0022234F">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 o:spid="_x0000_s1054" type="#_x0000_t202" style="position:absolute;left:0;text-align:left;margin-left:141.05pt;margin-top:1pt;width:19.5pt;height:16.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d5inZpUCAAC7BQAADgAAAAAAAAAAAAAAAAAuAgAAZHJzL2Uyb0RvYy54bWxQSwEC&#10;LQAUAAYACAAAACEAffQEPtgAAAAIAQAADwAAAAAAAAAAAAAAAADvBAAAZHJzL2Rvd25yZXYueG1s&#10;UEsFBgAAAAAEAAQA8wAAAPQFAAAAAA==&#10;" fillcolor="white [3201]" strokeweight=".5pt">
                      <v:textbox>
                        <w:txbxContent>
                          <w:p w:rsidR="0022234F" w:rsidRDefault="0022234F" w:rsidP="0022234F">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22234F" w:rsidRPr="00B13F76"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2032" behindDoc="0" locked="0" layoutInCell="1" allowOverlap="1" wp14:anchorId="524F4E22" wp14:editId="47755E5F">
                      <wp:simplePos x="0" y="0"/>
                      <wp:positionH relativeFrom="column">
                        <wp:posOffset>2320290</wp:posOffset>
                      </wp:positionH>
                      <wp:positionV relativeFrom="paragraph">
                        <wp:posOffset>17145</wp:posOffset>
                      </wp:positionV>
                      <wp:extent cx="219075" cy="214630"/>
                      <wp:effectExtent l="0" t="0" r="28575" b="13970"/>
                      <wp:wrapNone/>
                      <wp:docPr id="29" name="Text Box 29"/>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34F" w:rsidRDefault="0022234F" w:rsidP="0022234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 o:spid="_x0000_s1055" type="#_x0000_t202" style="position:absolute;left:0;text-align:left;margin-left:182.7pt;margin-top:1.35pt;width:17.25pt;height:16.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97GgtZgCAAC7BQAADgAAAAAAAAAAAAAAAAAuAgAAZHJzL2Uyb0RvYy54&#10;bWxQSwECLQAUAAYACAAAACEAKy+DdNsAAAAIAQAADwAAAAAAAAAAAAAAAADyBAAAZHJzL2Rvd25y&#10;ZXYueG1sUEsFBgAAAAAEAAQA8wAAAPoFAAAAAA==&#10;" fillcolor="white [3201]" strokeweight=".5pt">
                      <v:textbox>
                        <w:txbxContent>
                          <w:p w:rsidR="0022234F" w:rsidRDefault="0022234F" w:rsidP="0022234F"/>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r w:rsidRPr="00C22B30">
              <w:rPr>
                <w:rFonts w:ascii="Simplified Arabic" w:hAnsi="Simplified Arabic" w:cs="Simplified Arabic" w:hint="cs"/>
                <w:b/>
                <w:bCs/>
                <w:sz w:val="24"/>
                <w:szCs w:val="24"/>
                <w:rtl/>
                <w:lang w:bidi="ar-IQ"/>
              </w:rPr>
              <w:t xml:space="preserve">دراسة القابلية التطفيرية للمستخلصات المائية والكحولية لنبات المرمية </w:t>
            </w:r>
            <w:r w:rsidRPr="00C22B30">
              <w:rPr>
                <w:rFonts w:ascii="Simplified Arabic" w:hAnsi="Simplified Arabic" w:cs="Simplified Arabic"/>
                <w:b/>
                <w:bCs/>
                <w:sz w:val="24"/>
                <w:szCs w:val="24"/>
                <w:lang w:bidi="ar-IQ"/>
              </w:rPr>
              <w:t xml:space="preserve">Salvia </w:t>
            </w:r>
            <w:proofErr w:type="spellStart"/>
            <w:r w:rsidRPr="00C22B30">
              <w:rPr>
                <w:rFonts w:ascii="Simplified Arabic" w:hAnsi="Simplified Arabic" w:cs="Simplified Arabic"/>
                <w:b/>
                <w:bCs/>
                <w:sz w:val="24"/>
                <w:szCs w:val="24"/>
                <w:lang w:bidi="ar-IQ"/>
              </w:rPr>
              <w:t>officinalis</w:t>
            </w:r>
            <w:proofErr w:type="spellEnd"/>
            <w:r w:rsidRPr="00C22B30">
              <w:rPr>
                <w:rFonts w:ascii="Simplified Arabic" w:hAnsi="Simplified Arabic" w:cs="Simplified Arabic" w:hint="cs"/>
                <w:b/>
                <w:bCs/>
                <w:sz w:val="24"/>
                <w:szCs w:val="24"/>
                <w:rtl/>
                <w:lang w:bidi="ar-IQ"/>
              </w:rPr>
              <w:t xml:space="preserve"> بإستعمال نظام بكتيري</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22234F" w:rsidRPr="00B13F76"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2007</w:t>
            </w:r>
          </w:p>
        </w:tc>
      </w:tr>
      <w:tr w:rsidR="0022234F" w:rsidTr="003E0E05">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22234F" w:rsidRDefault="0022234F" w:rsidP="003E0E05">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22234F" w:rsidTr="003E0E05">
        <w:trPr>
          <w:trHeight w:val="9103"/>
        </w:trPr>
        <w:tc>
          <w:tcPr>
            <w:tcW w:w="1701" w:type="dxa"/>
            <w:tcBorders>
              <w:right w:val="thickThinSmallGap" w:sz="24" w:space="0" w:color="auto"/>
            </w:tcBorders>
            <w:shd w:val="clear" w:color="auto" w:fill="D9D9D9" w:themeFill="background1" w:themeFillShade="D9"/>
          </w:tcPr>
          <w:p w:rsidR="0022234F" w:rsidRPr="002D6B47" w:rsidRDefault="0022234F" w:rsidP="003E0E05">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22234F" w:rsidRPr="00C22B30" w:rsidRDefault="0022234F" w:rsidP="003E0E05">
            <w:pPr>
              <w:pStyle w:val="NoSpacing"/>
              <w:spacing w:line="216" w:lineRule="auto"/>
              <w:jc w:val="both"/>
              <w:rPr>
                <w:rFonts w:ascii="Simplified Arabic" w:hAnsi="Simplified Arabic" w:cs="Simplified Arabic"/>
                <w:b/>
                <w:bCs/>
                <w:sz w:val="24"/>
                <w:szCs w:val="24"/>
                <w:rtl/>
                <w:lang w:bidi="ar-IQ"/>
              </w:rPr>
            </w:pPr>
            <w:r w:rsidRPr="00C22B30">
              <w:rPr>
                <w:rFonts w:ascii="Simplified Arabic" w:hAnsi="Simplified Arabic" w:cs="Simplified Arabic"/>
                <w:b/>
                <w:bCs/>
                <w:sz w:val="24"/>
                <w:szCs w:val="24"/>
                <w:rtl/>
                <w:lang w:bidi="ar-IQ"/>
              </w:rPr>
              <w:t xml:space="preserve">أجريت الدراسة  للكشف عن التأثيرات السمية والتطفيرية والمضادة للتطفير </w:t>
            </w:r>
            <w:r w:rsidRPr="00C22B30">
              <w:rPr>
                <w:rFonts w:ascii="Simplified Arabic" w:hAnsi="Simplified Arabic" w:cs="Simplified Arabic" w:hint="cs"/>
                <w:b/>
                <w:bCs/>
                <w:sz w:val="24"/>
                <w:szCs w:val="24"/>
                <w:rtl/>
                <w:lang w:bidi="ar-IQ"/>
              </w:rPr>
              <w:t xml:space="preserve">لمستخلصات </w:t>
            </w:r>
            <w:r w:rsidRPr="00C22B30">
              <w:rPr>
                <w:rFonts w:ascii="Simplified Arabic" w:hAnsi="Simplified Arabic" w:cs="Simplified Arabic"/>
                <w:b/>
                <w:bCs/>
                <w:sz w:val="24"/>
                <w:szCs w:val="24"/>
                <w:rtl/>
                <w:lang w:bidi="ar-IQ"/>
              </w:rPr>
              <w:t>نبات ال</w:t>
            </w:r>
            <w:r w:rsidRPr="00C22B30">
              <w:rPr>
                <w:rFonts w:ascii="Simplified Arabic" w:hAnsi="Simplified Arabic" w:cs="Simplified Arabic" w:hint="cs"/>
                <w:b/>
                <w:bCs/>
                <w:sz w:val="24"/>
                <w:szCs w:val="24"/>
                <w:rtl/>
                <w:lang w:bidi="ar-IQ"/>
              </w:rPr>
              <w:t xml:space="preserve">مرمية </w:t>
            </w:r>
            <w:r w:rsidRPr="00C22B30">
              <w:rPr>
                <w:rFonts w:ascii="Simplified Arabic" w:hAnsi="Simplified Arabic" w:cs="Simplified Arabic"/>
                <w:b/>
                <w:bCs/>
                <w:sz w:val="24"/>
                <w:szCs w:val="24"/>
                <w:lang w:bidi="ar-IQ"/>
              </w:rPr>
              <w:t xml:space="preserve">Salvia </w:t>
            </w:r>
            <w:proofErr w:type="spellStart"/>
            <w:r w:rsidRPr="00C22B30">
              <w:rPr>
                <w:rFonts w:ascii="Simplified Arabic" w:hAnsi="Simplified Arabic" w:cs="Simplified Arabic"/>
                <w:b/>
                <w:bCs/>
                <w:sz w:val="24"/>
                <w:szCs w:val="24"/>
                <w:lang w:bidi="ar-IQ"/>
              </w:rPr>
              <w:t>officinalis</w:t>
            </w:r>
            <w:proofErr w:type="spellEnd"/>
            <w:r w:rsidRPr="00C22B30">
              <w:rPr>
                <w:rFonts w:ascii="Simplified Arabic" w:hAnsi="Simplified Arabic" w:cs="Simplified Arabic" w:hint="cs"/>
                <w:b/>
                <w:bCs/>
                <w:sz w:val="24"/>
                <w:szCs w:val="24"/>
                <w:rtl/>
                <w:lang w:bidi="ar-IQ"/>
              </w:rPr>
              <w:t xml:space="preserve"> </w:t>
            </w:r>
            <w:r w:rsidRPr="00C22B30">
              <w:rPr>
                <w:rFonts w:ascii="Simplified Arabic" w:hAnsi="Simplified Arabic" w:cs="Simplified Arabic"/>
                <w:b/>
                <w:bCs/>
                <w:sz w:val="24"/>
                <w:szCs w:val="24"/>
                <w:rtl/>
                <w:lang w:bidi="ar-IQ"/>
              </w:rPr>
              <w:t>ومقارن</w:t>
            </w:r>
            <w:r w:rsidRPr="00C22B30">
              <w:rPr>
                <w:rFonts w:ascii="Simplified Arabic" w:hAnsi="Simplified Arabic" w:cs="Simplified Arabic" w:hint="cs"/>
                <w:b/>
                <w:bCs/>
                <w:sz w:val="24"/>
                <w:szCs w:val="24"/>
                <w:rtl/>
                <w:lang w:bidi="ar-IQ"/>
              </w:rPr>
              <w:t>ة فعاليته</w:t>
            </w:r>
            <w:r w:rsidRPr="00C22B30">
              <w:rPr>
                <w:rFonts w:ascii="Simplified Arabic" w:hAnsi="Simplified Arabic" w:cs="Simplified Arabic"/>
                <w:b/>
                <w:bCs/>
                <w:sz w:val="24"/>
                <w:szCs w:val="24"/>
                <w:rtl/>
                <w:lang w:bidi="ar-IQ"/>
              </w:rPr>
              <w:t xml:space="preserve"> تجاه المطفر </w:t>
            </w:r>
            <w:r w:rsidRPr="00C22B30">
              <w:rPr>
                <w:rFonts w:ascii="Simplified Arabic" w:hAnsi="Simplified Arabic" w:cs="Simplified Arabic"/>
                <w:b/>
                <w:bCs/>
                <w:sz w:val="24"/>
                <w:szCs w:val="24"/>
                <w:lang w:bidi="ar-IQ"/>
              </w:rPr>
              <w:t>Methotrexate (MTX )</w:t>
            </w:r>
            <w:r w:rsidRPr="00C22B30">
              <w:rPr>
                <w:rFonts w:ascii="Simplified Arabic" w:hAnsi="Simplified Arabic" w:cs="Simplified Arabic"/>
                <w:b/>
                <w:bCs/>
                <w:sz w:val="24"/>
                <w:szCs w:val="24"/>
                <w:rtl/>
                <w:lang w:bidi="ar-IQ"/>
              </w:rPr>
              <w:t xml:space="preserve"> </w:t>
            </w:r>
            <w:r w:rsidRPr="00C22B30">
              <w:rPr>
                <w:rFonts w:ascii="Simplified Arabic" w:hAnsi="Simplified Arabic" w:cs="Simplified Arabic" w:hint="cs"/>
                <w:b/>
                <w:bCs/>
                <w:sz w:val="24"/>
                <w:szCs w:val="24"/>
                <w:rtl/>
                <w:lang w:bidi="ar-IQ"/>
              </w:rPr>
              <w:t xml:space="preserve">والأشعة فوق البنفسجية </w:t>
            </w:r>
            <w:r w:rsidRPr="00C22B30">
              <w:rPr>
                <w:rFonts w:ascii="Simplified Arabic" w:hAnsi="Simplified Arabic" w:cs="Simplified Arabic"/>
                <w:b/>
                <w:bCs/>
                <w:sz w:val="24"/>
                <w:szCs w:val="24"/>
                <w:rtl/>
                <w:lang w:bidi="ar-IQ"/>
              </w:rPr>
              <w:t>وب</w:t>
            </w:r>
            <w:r w:rsidRPr="00C22B30">
              <w:rPr>
                <w:rFonts w:ascii="Simplified Arabic" w:hAnsi="Simplified Arabic" w:cs="Simplified Arabic" w:hint="cs"/>
                <w:b/>
                <w:bCs/>
                <w:sz w:val="24"/>
                <w:szCs w:val="24"/>
                <w:rtl/>
                <w:lang w:bidi="ar-IQ"/>
              </w:rPr>
              <w:t>ا</w:t>
            </w:r>
            <w:r w:rsidRPr="00C22B30">
              <w:rPr>
                <w:rFonts w:ascii="Simplified Arabic" w:hAnsi="Simplified Arabic" w:cs="Simplified Arabic"/>
                <w:b/>
                <w:bCs/>
                <w:sz w:val="24"/>
                <w:szCs w:val="24"/>
                <w:rtl/>
                <w:lang w:bidi="ar-IQ"/>
              </w:rPr>
              <w:t>ستخدام نظام</w:t>
            </w:r>
            <w:r w:rsidRPr="00C22B30">
              <w:rPr>
                <w:rFonts w:ascii="Simplified Arabic" w:hAnsi="Simplified Arabic" w:cs="Simplified Arabic" w:hint="cs"/>
                <w:b/>
                <w:bCs/>
                <w:sz w:val="24"/>
                <w:szCs w:val="24"/>
                <w:rtl/>
                <w:lang w:bidi="ar-IQ"/>
              </w:rPr>
              <w:t xml:space="preserve"> الإختبار</w:t>
            </w:r>
            <w:r w:rsidRPr="00C22B30">
              <w:rPr>
                <w:rFonts w:ascii="Simplified Arabic" w:hAnsi="Simplified Arabic" w:cs="Simplified Arabic"/>
                <w:b/>
                <w:bCs/>
                <w:sz w:val="24"/>
                <w:szCs w:val="24"/>
                <w:rtl/>
                <w:lang w:bidi="ar-IQ"/>
              </w:rPr>
              <w:t xml:space="preserve"> خارج الجسم الحي </w:t>
            </w:r>
            <w:r w:rsidRPr="00C22B30">
              <w:rPr>
                <w:rFonts w:ascii="Simplified Arabic" w:hAnsi="Simplified Arabic" w:cs="Simplified Arabic"/>
                <w:b/>
                <w:bCs/>
                <w:sz w:val="24"/>
                <w:szCs w:val="24"/>
                <w:lang w:bidi="ar-IQ"/>
              </w:rPr>
              <w:t>(in  vitro)</w:t>
            </w:r>
            <w:r w:rsidRPr="00C22B30">
              <w:rPr>
                <w:rFonts w:ascii="Simplified Arabic" w:hAnsi="Simplified Arabic" w:cs="Simplified Arabic"/>
                <w:b/>
                <w:bCs/>
                <w:sz w:val="24"/>
                <w:szCs w:val="24"/>
                <w:rtl/>
                <w:lang w:bidi="ar-IQ"/>
              </w:rPr>
              <w:t xml:space="preserve"> ب</w:t>
            </w:r>
            <w:r w:rsidRPr="00C22B30">
              <w:rPr>
                <w:rFonts w:ascii="Simplified Arabic" w:hAnsi="Simplified Arabic" w:cs="Simplified Arabic" w:hint="cs"/>
                <w:b/>
                <w:bCs/>
                <w:sz w:val="24"/>
                <w:szCs w:val="24"/>
                <w:rtl/>
                <w:lang w:bidi="ar-IQ"/>
              </w:rPr>
              <w:t>أ</w:t>
            </w:r>
            <w:r w:rsidRPr="00C22B30">
              <w:rPr>
                <w:rFonts w:ascii="Simplified Arabic" w:hAnsi="Simplified Arabic" w:cs="Simplified Arabic"/>
                <w:b/>
                <w:bCs/>
                <w:sz w:val="24"/>
                <w:szCs w:val="24"/>
                <w:rtl/>
                <w:lang w:bidi="ar-IQ"/>
              </w:rPr>
              <w:t xml:space="preserve">ستعمال </w:t>
            </w:r>
            <w:r w:rsidRPr="00C22B30">
              <w:rPr>
                <w:rFonts w:ascii="Simplified Arabic" w:hAnsi="Simplified Arabic" w:cs="Simplified Arabic"/>
                <w:b/>
                <w:bCs/>
                <w:sz w:val="24"/>
                <w:szCs w:val="24"/>
                <w:lang w:bidi="ar-IQ"/>
              </w:rPr>
              <w:t>( G-system )</w:t>
            </w:r>
            <w:r w:rsidRPr="00C22B30">
              <w:rPr>
                <w:rFonts w:ascii="Simplified Arabic" w:hAnsi="Simplified Arabic" w:cs="Simplified Arabic"/>
                <w:b/>
                <w:bCs/>
                <w:sz w:val="24"/>
                <w:szCs w:val="24"/>
                <w:rtl/>
                <w:lang w:bidi="ar-IQ"/>
              </w:rPr>
              <w:t xml:space="preserve"> وهو نظام بكتيري مكون من ثلاث عزلات بكتيري</w:t>
            </w:r>
            <w:r w:rsidRPr="00C22B30">
              <w:rPr>
                <w:rFonts w:ascii="Simplified Arabic" w:hAnsi="Simplified Arabic" w:cs="Simplified Arabic" w:hint="cs"/>
                <w:b/>
                <w:bCs/>
                <w:sz w:val="24"/>
                <w:szCs w:val="24"/>
                <w:rtl/>
                <w:lang w:bidi="ar-IQ"/>
              </w:rPr>
              <w:t>ـــــ</w:t>
            </w:r>
            <w:r w:rsidRPr="00C22B30">
              <w:rPr>
                <w:rFonts w:ascii="Simplified Arabic" w:hAnsi="Simplified Arabic" w:cs="Simplified Arabic"/>
                <w:b/>
                <w:bCs/>
                <w:sz w:val="24"/>
                <w:szCs w:val="24"/>
                <w:rtl/>
                <w:lang w:bidi="ar-IQ"/>
              </w:rPr>
              <w:t xml:space="preserve">ة </w:t>
            </w:r>
            <w:r w:rsidRPr="00C22B30">
              <w:rPr>
                <w:rFonts w:ascii="Simplified Arabic" w:hAnsi="Simplified Arabic" w:cs="Simplified Arabic"/>
                <w:b/>
                <w:bCs/>
                <w:sz w:val="24"/>
                <w:szCs w:val="24"/>
                <w:lang w:bidi="ar-IQ"/>
              </w:rPr>
              <w:t>Bacillus spp.G3</w:t>
            </w:r>
            <w:r w:rsidRPr="00C22B30">
              <w:rPr>
                <w:rFonts w:ascii="Simplified Arabic" w:hAnsi="Simplified Arabic" w:cs="Simplified Arabic"/>
                <w:b/>
                <w:bCs/>
                <w:sz w:val="24"/>
                <w:szCs w:val="24"/>
                <w:rtl/>
                <w:lang w:bidi="ar-IQ"/>
              </w:rPr>
              <w:t xml:space="preserve"> ،</w:t>
            </w:r>
            <w:proofErr w:type="spellStart"/>
            <w:r w:rsidRPr="00C22B30">
              <w:rPr>
                <w:rFonts w:ascii="Simplified Arabic" w:hAnsi="Simplified Arabic" w:cs="Simplified Arabic"/>
                <w:b/>
                <w:bCs/>
                <w:sz w:val="24"/>
                <w:szCs w:val="24"/>
                <w:lang w:bidi="ar-IQ"/>
              </w:rPr>
              <w:t>Arthrobacter</w:t>
            </w:r>
            <w:proofErr w:type="spellEnd"/>
            <w:r w:rsidRPr="00C22B30">
              <w:rPr>
                <w:rFonts w:ascii="Simplified Arabic" w:hAnsi="Simplified Arabic" w:cs="Simplified Arabic"/>
                <w:b/>
                <w:bCs/>
                <w:sz w:val="24"/>
                <w:szCs w:val="24"/>
                <w:lang w:bidi="ar-IQ"/>
              </w:rPr>
              <w:t xml:space="preserve"> spp.G12 </w:t>
            </w:r>
            <w:r w:rsidRPr="00C22B30">
              <w:rPr>
                <w:rFonts w:ascii="Simplified Arabic" w:hAnsi="Simplified Arabic" w:cs="Simplified Arabic"/>
                <w:b/>
                <w:bCs/>
                <w:sz w:val="24"/>
                <w:szCs w:val="24"/>
                <w:rtl/>
                <w:lang w:bidi="ar-IQ"/>
              </w:rPr>
              <w:t xml:space="preserve"> و </w:t>
            </w:r>
            <w:proofErr w:type="spellStart"/>
            <w:r w:rsidRPr="00C22B30">
              <w:rPr>
                <w:rFonts w:ascii="Simplified Arabic" w:hAnsi="Simplified Arabic" w:cs="Simplified Arabic"/>
                <w:b/>
                <w:bCs/>
                <w:sz w:val="24"/>
                <w:szCs w:val="24"/>
                <w:lang w:bidi="ar-IQ"/>
              </w:rPr>
              <w:t>Brevibacterium</w:t>
            </w:r>
            <w:proofErr w:type="spellEnd"/>
            <w:r w:rsidRPr="00C22B30">
              <w:rPr>
                <w:rFonts w:ascii="Simplified Arabic" w:hAnsi="Simplified Arabic" w:cs="Simplified Arabic"/>
                <w:b/>
                <w:bCs/>
                <w:sz w:val="24"/>
                <w:szCs w:val="24"/>
                <w:lang w:bidi="ar-IQ"/>
              </w:rPr>
              <w:t xml:space="preserve"> spp.G27</w:t>
            </w:r>
            <w:r w:rsidRPr="00C22B30">
              <w:rPr>
                <w:rFonts w:ascii="Simplified Arabic" w:hAnsi="Simplified Arabic" w:cs="Simplified Arabic"/>
                <w:b/>
                <w:bCs/>
                <w:sz w:val="24"/>
                <w:szCs w:val="24"/>
                <w:rtl/>
                <w:lang w:bidi="ar-IQ"/>
              </w:rPr>
              <w:t xml:space="preserve">  و</w:t>
            </w:r>
            <w:r w:rsidRPr="00C22B30">
              <w:rPr>
                <w:rFonts w:ascii="Simplified Arabic" w:hAnsi="Simplified Arabic" w:cs="Simplified Arabic" w:hint="cs"/>
                <w:b/>
                <w:bCs/>
                <w:sz w:val="24"/>
                <w:szCs w:val="24"/>
                <w:rtl/>
                <w:lang w:bidi="ar-IQ"/>
              </w:rPr>
              <w:t>أ</w:t>
            </w:r>
            <w:r w:rsidRPr="00C22B30">
              <w:rPr>
                <w:rFonts w:ascii="Simplified Arabic" w:hAnsi="Simplified Arabic" w:cs="Simplified Arabic"/>
                <w:b/>
                <w:bCs/>
                <w:sz w:val="24"/>
                <w:szCs w:val="24"/>
                <w:rtl/>
                <w:lang w:bidi="ar-IQ"/>
              </w:rPr>
              <w:t>عتماد معامل البقاء لدراسة التأثيرات وحث الطفرات المقاومة للمضاد</w:t>
            </w:r>
            <w:r w:rsidRPr="00C22B30">
              <w:rPr>
                <w:rFonts w:ascii="Simplified Arabic" w:hAnsi="Simplified Arabic" w:cs="Simplified Arabic" w:hint="cs"/>
                <w:b/>
                <w:bCs/>
                <w:sz w:val="24"/>
                <w:szCs w:val="24"/>
                <w:rtl/>
                <w:lang w:bidi="ar-IQ"/>
              </w:rPr>
              <w:t xml:space="preserve"> الحيوي</w:t>
            </w:r>
            <w:r w:rsidRPr="00C22B30">
              <w:rPr>
                <w:rFonts w:ascii="Simplified Arabic" w:hAnsi="Simplified Arabic" w:cs="Simplified Arabic"/>
                <w:b/>
                <w:bCs/>
                <w:sz w:val="24"/>
                <w:szCs w:val="24"/>
                <w:rtl/>
                <w:lang w:bidi="ar-IQ"/>
              </w:rPr>
              <w:t xml:space="preserve"> الستربتومايسين كواسمات وراثية  </w:t>
            </w:r>
            <w:r w:rsidRPr="00C22B30">
              <w:rPr>
                <w:rFonts w:ascii="Simplified Arabic" w:hAnsi="Simplified Arabic" w:cs="Simplified Arabic"/>
                <w:b/>
                <w:bCs/>
                <w:sz w:val="24"/>
                <w:szCs w:val="24"/>
                <w:lang w:bidi="ar-IQ"/>
              </w:rPr>
              <w:t xml:space="preserve"> Genetic markers</w:t>
            </w:r>
            <w:r w:rsidRPr="00C22B30">
              <w:rPr>
                <w:rFonts w:ascii="Simplified Arabic" w:hAnsi="Simplified Arabic" w:cs="Simplified Arabic" w:hint="cs"/>
                <w:b/>
                <w:bCs/>
                <w:sz w:val="24"/>
                <w:szCs w:val="24"/>
                <w:rtl/>
                <w:lang w:bidi="ar-IQ"/>
              </w:rPr>
              <w:t xml:space="preserve"> .</w:t>
            </w:r>
          </w:p>
          <w:p w:rsidR="0022234F" w:rsidRPr="00C22B30" w:rsidRDefault="0022234F" w:rsidP="003E0E05">
            <w:pPr>
              <w:pStyle w:val="NoSpacing"/>
              <w:spacing w:line="216" w:lineRule="auto"/>
              <w:jc w:val="both"/>
              <w:rPr>
                <w:rFonts w:ascii="Simplified Arabic" w:hAnsi="Simplified Arabic" w:cs="Simplified Arabic"/>
                <w:b/>
                <w:bCs/>
                <w:sz w:val="24"/>
                <w:szCs w:val="24"/>
                <w:rtl/>
                <w:lang w:bidi="ar-IQ"/>
              </w:rPr>
            </w:pPr>
            <w:r w:rsidRPr="00C22B30">
              <w:rPr>
                <w:rFonts w:ascii="Simplified Arabic" w:hAnsi="Simplified Arabic" w:cs="Simplified Arabic" w:hint="cs"/>
                <w:b/>
                <w:bCs/>
                <w:sz w:val="24"/>
                <w:szCs w:val="24"/>
                <w:rtl/>
                <w:lang w:bidi="ar-IQ"/>
              </w:rPr>
              <w:t>حُضرت مستخلصات مائية وكحولية ومستخلص الفلافونات المنقاة جزئياً من أوراق المرمية الطرية و أ</w:t>
            </w:r>
            <w:r w:rsidRPr="00C22B30">
              <w:rPr>
                <w:rFonts w:ascii="Simplified Arabic" w:hAnsi="Simplified Arabic" w:cs="Simplified Arabic"/>
                <w:b/>
                <w:bCs/>
                <w:sz w:val="24"/>
                <w:szCs w:val="24"/>
                <w:rtl/>
                <w:lang w:bidi="ar-IQ"/>
              </w:rPr>
              <w:t xml:space="preserve">ستخدمت تراكيز متدرجة لكل </w:t>
            </w:r>
            <w:r w:rsidRPr="00C22B30">
              <w:rPr>
                <w:rFonts w:ascii="Simplified Arabic" w:hAnsi="Simplified Arabic" w:cs="Simplified Arabic" w:hint="cs"/>
                <w:b/>
                <w:bCs/>
                <w:sz w:val="24"/>
                <w:szCs w:val="24"/>
                <w:rtl/>
                <w:lang w:bidi="ar-IQ"/>
              </w:rPr>
              <w:t>من هذه المستخلصات</w:t>
            </w:r>
            <w:r w:rsidRPr="00C22B30">
              <w:rPr>
                <w:rFonts w:ascii="Simplified Arabic" w:hAnsi="Simplified Arabic" w:cs="Simplified Arabic"/>
                <w:b/>
                <w:bCs/>
                <w:sz w:val="24"/>
                <w:szCs w:val="24"/>
                <w:rtl/>
                <w:lang w:bidi="ar-IQ"/>
              </w:rPr>
              <w:t xml:space="preserve"> لاختبار سميتها الخلوية والوراثية في النظام البكتيري . وتم انتخاب التركيز الأمثل لكل مستخلص </w:t>
            </w:r>
            <w:r w:rsidRPr="00C22B30">
              <w:rPr>
                <w:rFonts w:ascii="Simplified Arabic" w:hAnsi="Simplified Arabic" w:cs="Simplified Arabic" w:hint="cs"/>
                <w:b/>
                <w:bCs/>
                <w:sz w:val="24"/>
                <w:szCs w:val="24"/>
                <w:rtl/>
                <w:lang w:bidi="ar-IQ"/>
              </w:rPr>
              <w:t>(</w:t>
            </w:r>
            <w:r w:rsidRPr="00C22B30">
              <w:rPr>
                <w:rFonts w:ascii="Simplified Arabic" w:hAnsi="Simplified Arabic" w:cs="Simplified Arabic"/>
                <w:b/>
                <w:bCs/>
                <w:sz w:val="24"/>
                <w:szCs w:val="24"/>
                <w:lang w:bidi="ar-IQ"/>
              </w:rPr>
              <w:t>150</w:t>
            </w:r>
            <w:r w:rsidRPr="00C22B30">
              <w:rPr>
                <w:rFonts w:ascii="Simplified Arabic" w:hAnsi="Simplified Arabic" w:cs="Simplified Arabic" w:hint="cs"/>
                <w:b/>
                <w:bCs/>
                <w:sz w:val="24"/>
                <w:szCs w:val="24"/>
                <w:rtl/>
                <w:lang w:bidi="ar-IQ"/>
              </w:rPr>
              <w:t xml:space="preserve"> مايكروغرام/مليلتر) </w:t>
            </w:r>
            <w:r w:rsidRPr="00C22B30">
              <w:rPr>
                <w:rFonts w:ascii="Simplified Arabic" w:hAnsi="Simplified Arabic" w:cs="Simplified Arabic"/>
                <w:b/>
                <w:bCs/>
                <w:sz w:val="24"/>
                <w:szCs w:val="24"/>
                <w:rtl/>
                <w:lang w:bidi="ar-IQ"/>
              </w:rPr>
              <w:t>والذي أعطى نتائ</w:t>
            </w:r>
            <w:r w:rsidRPr="00C22B30">
              <w:rPr>
                <w:rFonts w:ascii="Simplified Arabic" w:hAnsi="Simplified Arabic" w:cs="Simplified Arabic" w:hint="cs"/>
                <w:b/>
                <w:bCs/>
                <w:sz w:val="24"/>
                <w:szCs w:val="24"/>
                <w:rtl/>
                <w:lang w:bidi="ar-IQ"/>
              </w:rPr>
              <w:t>ـ</w:t>
            </w:r>
            <w:r w:rsidRPr="00C22B30">
              <w:rPr>
                <w:rFonts w:ascii="Simplified Arabic" w:hAnsi="Simplified Arabic" w:cs="Simplified Arabic"/>
                <w:b/>
                <w:bCs/>
                <w:sz w:val="24"/>
                <w:szCs w:val="24"/>
                <w:rtl/>
                <w:lang w:bidi="ar-IQ"/>
              </w:rPr>
              <w:t>ج مشابه</w:t>
            </w:r>
            <w:r w:rsidRPr="00C22B30">
              <w:rPr>
                <w:rFonts w:ascii="Simplified Arabic" w:hAnsi="Simplified Arabic" w:cs="Simplified Arabic" w:hint="cs"/>
                <w:b/>
                <w:bCs/>
                <w:sz w:val="24"/>
                <w:szCs w:val="24"/>
                <w:rtl/>
                <w:lang w:bidi="ar-IQ"/>
              </w:rPr>
              <w:t>ـة</w:t>
            </w:r>
            <w:r w:rsidRPr="00C22B30">
              <w:rPr>
                <w:rFonts w:ascii="Simplified Arabic" w:hAnsi="Simplified Arabic" w:cs="Simplified Arabic"/>
                <w:b/>
                <w:bCs/>
                <w:sz w:val="24"/>
                <w:szCs w:val="24"/>
                <w:rtl/>
                <w:lang w:bidi="ar-IQ"/>
              </w:rPr>
              <w:t xml:space="preserve"> للحالة الطبيعية( السيطرة السالبة ) ، بعد ذلك اجري التداخل ما بين التركيز </w:t>
            </w:r>
            <w:r w:rsidRPr="00C22B30">
              <w:rPr>
                <w:rFonts w:ascii="Simplified Arabic" w:hAnsi="Simplified Arabic" w:cs="Simplified Arabic" w:hint="cs"/>
                <w:b/>
                <w:bCs/>
                <w:sz w:val="24"/>
                <w:szCs w:val="24"/>
                <w:rtl/>
                <w:lang w:bidi="ar-IQ"/>
              </w:rPr>
              <w:t>الأمثل</w:t>
            </w:r>
            <w:r w:rsidRPr="00C22B30">
              <w:rPr>
                <w:rFonts w:ascii="Simplified Arabic" w:hAnsi="Simplified Arabic" w:cs="Simplified Arabic"/>
                <w:b/>
                <w:bCs/>
                <w:sz w:val="24"/>
                <w:szCs w:val="24"/>
                <w:rtl/>
                <w:lang w:bidi="ar-IQ"/>
              </w:rPr>
              <w:t xml:space="preserve"> والمطفر </w:t>
            </w:r>
            <w:r w:rsidRPr="00C22B30">
              <w:rPr>
                <w:rFonts w:ascii="Simplified Arabic" w:hAnsi="Simplified Arabic" w:cs="Simplified Arabic"/>
                <w:b/>
                <w:bCs/>
                <w:sz w:val="24"/>
                <w:szCs w:val="24"/>
                <w:lang w:bidi="ar-IQ"/>
              </w:rPr>
              <w:t>MTX</w:t>
            </w:r>
            <w:r w:rsidRPr="00C22B30">
              <w:rPr>
                <w:rFonts w:ascii="Simplified Arabic" w:hAnsi="Simplified Arabic" w:cs="Simplified Arabic"/>
                <w:b/>
                <w:bCs/>
                <w:sz w:val="24"/>
                <w:szCs w:val="24"/>
                <w:rtl/>
                <w:lang w:bidi="ar-IQ"/>
              </w:rPr>
              <w:t xml:space="preserve"> </w:t>
            </w:r>
            <w:r w:rsidRPr="00C22B30">
              <w:rPr>
                <w:rFonts w:ascii="Simplified Arabic" w:hAnsi="Simplified Arabic" w:cs="Simplified Arabic" w:hint="cs"/>
                <w:b/>
                <w:bCs/>
                <w:sz w:val="24"/>
                <w:szCs w:val="24"/>
                <w:rtl/>
                <w:lang w:bidi="ar-IQ"/>
              </w:rPr>
              <w:t xml:space="preserve"> و التداخل بين التركيز الأمثل والتعرّض للأشعة فوق البنفسجية </w:t>
            </w:r>
            <w:r w:rsidRPr="00C22B30">
              <w:rPr>
                <w:rFonts w:ascii="Simplified Arabic" w:hAnsi="Simplified Arabic" w:cs="Simplified Arabic"/>
                <w:b/>
                <w:bCs/>
                <w:sz w:val="24"/>
                <w:szCs w:val="24"/>
                <w:rtl/>
                <w:lang w:bidi="ar-IQ"/>
              </w:rPr>
              <w:t>بشكل ثلاث معاملات</w:t>
            </w:r>
            <w:r w:rsidRPr="00C22B30">
              <w:rPr>
                <w:rFonts w:ascii="Simplified Arabic" w:hAnsi="Simplified Arabic" w:cs="Simplified Arabic" w:hint="cs"/>
                <w:b/>
                <w:bCs/>
                <w:sz w:val="24"/>
                <w:szCs w:val="24"/>
                <w:rtl/>
                <w:lang w:bidi="ar-IQ"/>
              </w:rPr>
              <w:t xml:space="preserve"> </w:t>
            </w:r>
            <w:r w:rsidRPr="00C22B30">
              <w:rPr>
                <w:rFonts w:ascii="Simplified Arabic" w:hAnsi="Simplified Arabic" w:cs="Simplified Arabic"/>
                <w:b/>
                <w:bCs/>
                <w:sz w:val="24"/>
                <w:szCs w:val="24"/>
                <w:rtl/>
                <w:lang w:bidi="ar-IQ"/>
              </w:rPr>
              <w:t>( قبل و</w:t>
            </w:r>
            <w:r w:rsidRPr="00C22B30">
              <w:rPr>
                <w:rFonts w:ascii="Simplified Arabic" w:hAnsi="Simplified Arabic" w:cs="Simplified Arabic" w:hint="cs"/>
                <w:b/>
                <w:bCs/>
                <w:sz w:val="24"/>
                <w:szCs w:val="24"/>
                <w:rtl/>
                <w:lang w:bidi="ar-IQ"/>
              </w:rPr>
              <w:t>مع و</w:t>
            </w:r>
            <w:r w:rsidRPr="00C22B30">
              <w:rPr>
                <w:rFonts w:ascii="Simplified Arabic" w:hAnsi="Simplified Arabic" w:cs="Simplified Arabic"/>
                <w:b/>
                <w:bCs/>
                <w:sz w:val="24"/>
                <w:szCs w:val="24"/>
                <w:rtl/>
                <w:lang w:bidi="ar-IQ"/>
              </w:rPr>
              <w:t xml:space="preserve">بعد </w:t>
            </w:r>
            <w:r w:rsidRPr="00C22B30">
              <w:rPr>
                <w:rFonts w:ascii="Simplified Arabic" w:hAnsi="Simplified Arabic" w:cs="Simplified Arabic" w:hint="cs"/>
                <w:b/>
                <w:bCs/>
                <w:sz w:val="24"/>
                <w:szCs w:val="24"/>
                <w:rtl/>
                <w:lang w:bidi="ar-IQ"/>
              </w:rPr>
              <w:t>المعاملة ب</w:t>
            </w:r>
            <w:r w:rsidRPr="00C22B30">
              <w:rPr>
                <w:rFonts w:ascii="Simplified Arabic" w:hAnsi="Simplified Arabic" w:cs="Simplified Arabic"/>
                <w:b/>
                <w:bCs/>
                <w:sz w:val="24"/>
                <w:szCs w:val="24"/>
                <w:rtl/>
                <w:lang w:bidi="ar-IQ"/>
              </w:rPr>
              <w:t xml:space="preserve">المطفر) لمعرفة الآلية التي تعمل بها هذه المستخلصات في منع </w:t>
            </w:r>
            <w:r w:rsidRPr="00C22B30">
              <w:rPr>
                <w:rFonts w:ascii="Simplified Arabic" w:hAnsi="Simplified Arabic" w:cs="Simplified Arabic" w:hint="cs"/>
                <w:b/>
                <w:bCs/>
                <w:sz w:val="24"/>
                <w:szCs w:val="24"/>
                <w:rtl/>
                <w:lang w:bidi="ar-IQ"/>
              </w:rPr>
              <w:t>أو</w:t>
            </w:r>
            <w:r w:rsidRPr="00C22B30">
              <w:rPr>
                <w:rFonts w:ascii="Simplified Arabic" w:hAnsi="Simplified Arabic" w:cs="Simplified Arabic"/>
                <w:b/>
                <w:bCs/>
                <w:sz w:val="24"/>
                <w:szCs w:val="24"/>
                <w:rtl/>
                <w:lang w:bidi="ar-IQ"/>
              </w:rPr>
              <w:t xml:space="preserve"> تقليل </w:t>
            </w:r>
            <w:r w:rsidRPr="00C22B30">
              <w:rPr>
                <w:rFonts w:ascii="Simplified Arabic" w:hAnsi="Simplified Arabic" w:cs="Simplified Arabic" w:hint="cs"/>
                <w:b/>
                <w:bCs/>
                <w:sz w:val="24"/>
                <w:szCs w:val="24"/>
                <w:rtl/>
                <w:lang w:bidi="ar-IQ"/>
              </w:rPr>
              <w:t>الأثر</w:t>
            </w:r>
            <w:r w:rsidRPr="00C22B30">
              <w:rPr>
                <w:rFonts w:ascii="Simplified Arabic" w:hAnsi="Simplified Arabic" w:cs="Simplified Arabic"/>
                <w:b/>
                <w:bCs/>
                <w:sz w:val="24"/>
                <w:szCs w:val="24"/>
                <w:rtl/>
                <w:lang w:bidi="ar-IQ"/>
              </w:rPr>
              <w:t xml:space="preserve"> السمي الوراثي للمطفر </w:t>
            </w:r>
            <w:r w:rsidRPr="00C22B30">
              <w:rPr>
                <w:rFonts w:ascii="Simplified Arabic" w:hAnsi="Simplified Arabic" w:cs="Simplified Arabic"/>
                <w:b/>
                <w:bCs/>
                <w:sz w:val="24"/>
                <w:szCs w:val="24"/>
                <w:lang w:bidi="ar-IQ"/>
              </w:rPr>
              <w:t>MTX</w:t>
            </w:r>
            <w:r w:rsidRPr="00C22B30">
              <w:rPr>
                <w:rFonts w:ascii="Simplified Arabic" w:hAnsi="Simplified Arabic" w:cs="Simplified Arabic"/>
                <w:b/>
                <w:bCs/>
                <w:sz w:val="24"/>
                <w:szCs w:val="24"/>
                <w:rtl/>
                <w:lang w:bidi="ar-IQ"/>
              </w:rPr>
              <w:t xml:space="preserve"> </w:t>
            </w:r>
            <w:r w:rsidRPr="00C22B30">
              <w:rPr>
                <w:rFonts w:ascii="Simplified Arabic" w:hAnsi="Simplified Arabic" w:cs="Simplified Arabic" w:hint="cs"/>
                <w:b/>
                <w:bCs/>
                <w:sz w:val="24"/>
                <w:szCs w:val="24"/>
                <w:rtl/>
                <w:lang w:bidi="ar-IQ"/>
              </w:rPr>
              <w:t xml:space="preserve"> وأشعة الـ </w:t>
            </w:r>
            <w:r w:rsidRPr="00C22B30">
              <w:rPr>
                <w:rFonts w:ascii="Simplified Arabic" w:hAnsi="Simplified Arabic" w:cs="Simplified Arabic"/>
                <w:b/>
                <w:bCs/>
                <w:sz w:val="24"/>
                <w:szCs w:val="24"/>
                <w:lang w:bidi="ar-IQ"/>
              </w:rPr>
              <w:t>UV</w:t>
            </w:r>
            <w:r w:rsidRPr="00C22B30">
              <w:rPr>
                <w:rFonts w:ascii="Simplified Arabic" w:hAnsi="Simplified Arabic" w:cs="Simplified Arabic"/>
                <w:b/>
                <w:bCs/>
                <w:sz w:val="24"/>
                <w:szCs w:val="24"/>
                <w:rtl/>
                <w:lang w:bidi="ar-IQ"/>
              </w:rPr>
              <w:t xml:space="preserve">، وتوصلت الدراسة </w:t>
            </w:r>
            <w:r w:rsidRPr="00C22B30">
              <w:rPr>
                <w:rFonts w:ascii="Simplified Arabic" w:hAnsi="Simplified Arabic" w:cs="Simplified Arabic" w:hint="cs"/>
                <w:b/>
                <w:bCs/>
                <w:sz w:val="24"/>
                <w:szCs w:val="24"/>
                <w:rtl/>
                <w:lang w:bidi="ar-IQ"/>
              </w:rPr>
              <w:t>إلى</w:t>
            </w:r>
            <w:r w:rsidRPr="00C22B30">
              <w:rPr>
                <w:rFonts w:ascii="Simplified Arabic" w:hAnsi="Simplified Arabic" w:cs="Simplified Arabic"/>
                <w:b/>
                <w:bCs/>
                <w:sz w:val="24"/>
                <w:szCs w:val="24"/>
                <w:rtl/>
                <w:lang w:bidi="ar-IQ"/>
              </w:rPr>
              <w:t xml:space="preserve"> النتائج الآتية :</w:t>
            </w:r>
          </w:p>
          <w:p w:rsidR="0022234F" w:rsidRPr="00C22B30" w:rsidRDefault="0022234F" w:rsidP="003E0E05">
            <w:pPr>
              <w:pStyle w:val="NoSpacing"/>
              <w:spacing w:line="216" w:lineRule="auto"/>
              <w:jc w:val="both"/>
              <w:rPr>
                <w:rFonts w:ascii="Simplified Arabic" w:hAnsi="Simplified Arabic" w:cs="Simplified Arabic"/>
                <w:b/>
                <w:bCs/>
                <w:sz w:val="24"/>
                <w:szCs w:val="24"/>
                <w:rtl/>
                <w:lang w:bidi="ar-IQ"/>
              </w:rPr>
            </w:pPr>
            <w:r w:rsidRPr="00C22B30">
              <w:rPr>
                <w:rFonts w:ascii="Simplified Arabic" w:hAnsi="Simplified Arabic" w:cs="Simplified Arabic"/>
                <w:b/>
                <w:bCs/>
                <w:sz w:val="24"/>
                <w:szCs w:val="24"/>
                <w:rtl/>
                <w:lang w:bidi="ar-IQ"/>
              </w:rPr>
              <w:t xml:space="preserve"> لم </w:t>
            </w:r>
            <w:r w:rsidRPr="00C22B30">
              <w:rPr>
                <w:rFonts w:ascii="Simplified Arabic" w:hAnsi="Simplified Arabic" w:cs="Simplified Arabic" w:hint="cs"/>
                <w:b/>
                <w:bCs/>
                <w:sz w:val="24"/>
                <w:szCs w:val="24"/>
                <w:rtl/>
                <w:lang w:bidi="ar-IQ"/>
              </w:rPr>
              <w:t>ت</w:t>
            </w:r>
            <w:r w:rsidRPr="00C22B30">
              <w:rPr>
                <w:rFonts w:ascii="Simplified Arabic" w:hAnsi="Simplified Arabic" w:cs="Simplified Arabic"/>
                <w:b/>
                <w:bCs/>
                <w:sz w:val="24"/>
                <w:szCs w:val="24"/>
                <w:rtl/>
                <w:lang w:bidi="ar-IQ"/>
              </w:rPr>
              <w:t>ظهر مستخلصا</w:t>
            </w:r>
            <w:r w:rsidRPr="00C22B30">
              <w:rPr>
                <w:rFonts w:ascii="Simplified Arabic" w:hAnsi="Simplified Arabic" w:cs="Simplified Arabic" w:hint="cs"/>
                <w:b/>
                <w:bCs/>
                <w:sz w:val="24"/>
                <w:szCs w:val="24"/>
                <w:rtl/>
                <w:lang w:bidi="ar-IQ"/>
              </w:rPr>
              <w:t>ت المرمية المائية والكحولية والفلافونات المنقاة جزئياً</w:t>
            </w:r>
            <w:r w:rsidRPr="00C22B30">
              <w:rPr>
                <w:rFonts w:ascii="Simplified Arabic" w:hAnsi="Simplified Arabic" w:cs="Simplified Arabic"/>
                <w:b/>
                <w:bCs/>
                <w:sz w:val="24"/>
                <w:szCs w:val="24"/>
                <w:rtl/>
                <w:lang w:bidi="ar-IQ"/>
              </w:rPr>
              <w:t xml:space="preserve"> تأثيرات سمية وتطفيرية </w:t>
            </w:r>
            <w:r w:rsidRPr="00C22B30">
              <w:rPr>
                <w:rFonts w:ascii="Simplified Arabic" w:hAnsi="Simplified Arabic" w:cs="Simplified Arabic" w:hint="cs"/>
                <w:b/>
                <w:bCs/>
                <w:sz w:val="24"/>
                <w:szCs w:val="24"/>
                <w:rtl/>
                <w:lang w:bidi="ar-IQ"/>
              </w:rPr>
              <w:t>ب</w:t>
            </w:r>
            <w:r w:rsidRPr="00C22B30">
              <w:rPr>
                <w:rFonts w:ascii="Simplified Arabic" w:hAnsi="Simplified Arabic" w:cs="Simplified Arabic"/>
                <w:b/>
                <w:bCs/>
                <w:sz w:val="24"/>
                <w:szCs w:val="24"/>
                <w:rtl/>
                <w:lang w:bidi="ar-IQ"/>
              </w:rPr>
              <w:t>التراكيز ال</w:t>
            </w:r>
            <w:r w:rsidRPr="00C22B30">
              <w:rPr>
                <w:rFonts w:ascii="Simplified Arabic" w:hAnsi="Simplified Arabic" w:cs="Simplified Arabic" w:hint="cs"/>
                <w:b/>
                <w:bCs/>
                <w:sz w:val="24"/>
                <w:szCs w:val="24"/>
                <w:rtl/>
                <w:lang w:bidi="ar-IQ"/>
              </w:rPr>
              <w:t>مستخدمة في الدراسة</w:t>
            </w:r>
            <w:r w:rsidRPr="00C22B30">
              <w:rPr>
                <w:rFonts w:ascii="Simplified Arabic" w:hAnsi="Simplified Arabic" w:cs="Simplified Arabic"/>
                <w:b/>
                <w:bCs/>
                <w:sz w:val="24"/>
                <w:szCs w:val="24"/>
                <w:rtl/>
                <w:lang w:bidi="ar-IQ"/>
              </w:rPr>
              <w:t xml:space="preserve"> وعلى مستوى النظ</w:t>
            </w:r>
            <w:r w:rsidRPr="00C22B30">
              <w:rPr>
                <w:rFonts w:ascii="Simplified Arabic" w:hAnsi="Simplified Arabic" w:cs="Simplified Arabic" w:hint="cs"/>
                <w:b/>
                <w:bCs/>
                <w:sz w:val="24"/>
                <w:szCs w:val="24"/>
                <w:rtl/>
                <w:lang w:bidi="ar-IQ"/>
              </w:rPr>
              <w:t>ا</w:t>
            </w:r>
            <w:r w:rsidRPr="00C22B30">
              <w:rPr>
                <w:rFonts w:ascii="Simplified Arabic" w:hAnsi="Simplified Arabic" w:cs="Simplified Arabic"/>
                <w:b/>
                <w:bCs/>
                <w:sz w:val="24"/>
                <w:szCs w:val="24"/>
                <w:rtl/>
                <w:lang w:bidi="ar-IQ"/>
              </w:rPr>
              <w:t>م الحيوي المستخدم .</w:t>
            </w:r>
          </w:p>
          <w:p w:rsidR="0022234F" w:rsidRPr="00C22B30" w:rsidRDefault="0022234F" w:rsidP="003E0E05">
            <w:pPr>
              <w:pStyle w:val="NoSpacing"/>
              <w:spacing w:line="216" w:lineRule="auto"/>
              <w:jc w:val="both"/>
              <w:rPr>
                <w:rFonts w:ascii="Simplified Arabic" w:hAnsi="Simplified Arabic" w:cs="Simplified Arabic"/>
                <w:b/>
                <w:bCs/>
                <w:sz w:val="24"/>
                <w:szCs w:val="24"/>
                <w:lang w:bidi="ar-IQ"/>
              </w:rPr>
            </w:pPr>
            <w:r w:rsidRPr="00C22B30">
              <w:rPr>
                <w:rFonts w:ascii="Simplified Arabic" w:hAnsi="Simplified Arabic" w:cs="Simplified Arabic"/>
                <w:b/>
                <w:bCs/>
                <w:sz w:val="24"/>
                <w:szCs w:val="24"/>
                <w:rtl/>
                <w:lang w:bidi="ar-IQ"/>
              </w:rPr>
              <w:t xml:space="preserve"> تمتلك مستخلصات ال</w:t>
            </w:r>
            <w:r w:rsidRPr="00C22B30">
              <w:rPr>
                <w:rFonts w:ascii="Simplified Arabic" w:hAnsi="Simplified Arabic" w:cs="Simplified Arabic" w:hint="cs"/>
                <w:b/>
                <w:bCs/>
                <w:sz w:val="24"/>
                <w:szCs w:val="24"/>
                <w:rtl/>
                <w:lang w:bidi="ar-IQ"/>
              </w:rPr>
              <w:t>مرمية المائية</w:t>
            </w:r>
            <w:r w:rsidRPr="00C22B30">
              <w:rPr>
                <w:rFonts w:ascii="Simplified Arabic" w:hAnsi="Simplified Arabic" w:cs="Simplified Arabic"/>
                <w:b/>
                <w:bCs/>
                <w:sz w:val="24"/>
                <w:szCs w:val="24"/>
                <w:rtl/>
                <w:lang w:bidi="ar-IQ"/>
              </w:rPr>
              <w:t xml:space="preserve"> وال</w:t>
            </w:r>
            <w:r w:rsidRPr="00C22B30">
              <w:rPr>
                <w:rFonts w:ascii="Simplified Arabic" w:hAnsi="Simplified Arabic" w:cs="Simplified Arabic" w:hint="cs"/>
                <w:b/>
                <w:bCs/>
                <w:sz w:val="24"/>
                <w:szCs w:val="24"/>
                <w:rtl/>
                <w:lang w:bidi="ar-IQ"/>
              </w:rPr>
              <w:t>كحولية والفلافونات المنقاة جزئياً</w:t>
            </w:r>
            <w:r w:rsidRPr="00C22B30">
              <w:rPr>
                <w:rFonts w:ascii="Simplified Arabic" w:hAnsi="Simplified Arabic" w:cs="Simplified Arabic"/>
                <w:b/>
                <w:bCs/>
                <w:sz w:val="24"/>
                <w:szCs w:val="24"/>
                <w:rtl/>
                <w:lang w:bidi="ar-IQ"/>
              </w:rPr>
              <w:t xml:space="preserve"> كفاءة تثبيطية ضد المطفر </w:t>
            </w:r>
            <w:r w:rsidRPr="00C22B30">
              <w:rPr>
                <w:rFonts w:ascii="Simplified Arabic" w:hAnsi="Simplified Arabic" w:cs="Simplified Arabic"/>
                <w:b/>
                <w:bCs/>
                <w:sz w:val="24"/>
                <w:szCs w:val="24"/>
                <w:lang w:bidi="ar-IQ"/>
              </w:rPr>
              <w:t>MTX</w:t>
            </w:r>
            <w:r w:rsidRPr="00C22B30">
              <w:rPr>
                <w:rFonts w:ascii="Simplified Arabic" w:hAnsi="Simplified Arabic" w:cs="Simplified Arabic"/>
                <w:b/>
                <w:bCs/>
                <w:sz w:val="24"/>
                <w:szCs w:val="24"/>
                <w:rtl/>
                <w:lang w:bidi="ar-IQ"/>
              </w:rPr>
              <w:t xml:space="preserve"> </w:t>
            </w:r>
            <w:r w:rsidRPr="00C22B30">
              <w:rPr>
                <w:rFonts w:ascii="Simplified Arabic" w:hAnsi="Simplified Arabic" w:cs="Simplified Arabic" w:hint="cs"/>
                <w:b/>
                <w:bCs/>
                <w:sz w:val="24"/>
                <w:szCs w:val="24"/>
                <w:rtl/>
                <w:lang w:bidi="ar-IQ"/>
              </w:rPr>
              <w:t>إذ أظهرت</w:t>
            </w:r>
            <w:r w:rsidRPr="00C22B30">
              <w:rPr>
                <w:rFonts w:ascii="Simplified Arabic" w:hAnsi="Simplified Arabic" w:cs="Simplified Arabic"/>
                <w:b/>
                <w:bCs/>
                <w:sz w:val="24"/>
                <w:szCs w:val="24"/>
                <w:rtl/>
                <w:lang w:bidi="ar-IQ"/>
              </w:rPr>
              <w:t xml:space="preserve"> </w:t>
            </w:r>
            <w:r w:rsidRPr="00C22B30">
              <w:rPr>
                <w:rFonts w:ascii="Simplified Arabic" w:hAnsi="Simplified Arabic" w:cs="Simplified Arabic" w:hint="cs"/>
                <w:b/>
                <w:bCs/>
                <w:sz w:val="24"/>
                <w:szCs w:val="24"/>
                <w:rtl/>
                <w:lang w:bidi="ar-IQ"/>
              </w:rPr>
              <w:t>ال</w:t>
            </w:r>
            <w:r w:rsidRPr="00C22B30">
              <w:rPr>
                <w:rFonts w:ascii="Simplified Arabic" w:hAnsi="Simplified Arabic" w:cs="Simplified Arabic"/>
                <w:b/>
                <w:bCs/>
                <w:sz w:val="24"/>
                <w:szCs w:val="24"/>
                <w:rtl/>
                <w:lang w:bidi="ar-IQ"/>
              </w:rPr>
              <w:t>مستخلص</w:t>
            </w:r>
            <w:r w:rsidRPr="00C22B30">
              <w:rPr>
                <w:rFonts w:ascii="Simplified Arabic" w:hAnsi="Simplified Arabic" w:cs="Simplified Arabic" w:hint="cs"/>
                <w:b/>
                <w:bCs/>
                <w:sz w:val="24"/>
                <w:szCs w:val="24"/>
                <w:rtl/>
                <w:lang w:bidi="ar-IQ"/>
              </w:rPr>
              <w:t>ات</w:t>
            </w:r>
            <w:r w:rsidRPr="00C22B30">
              <w:rPr>
                <w:rFonts w:ascii="Simplified Arabic" w:hAnsi="Simplified Arabic" w:cs="Simplified Arabic"/>
                <w:b/>
                <w:bCs/>
                <w:sz w:val="24"/>
                <w:szCs w:val="24"/>
                <w:rtl/>
                <w:lang w:bidi="ar-IQ"/>
              </w:rPr>
              <w:t xml:space="preserve"> نسب تثبيط</w:t>
            </w:r>
            <w:r w:rsidRPr="00C22B30">
              <w:rPr>
                <w:rFonts w:ascii="Simplified Arabic" w:hAnsi="Simplified Arabic" w:cs="Simplified Arabic" w:hint="cs"/>
                <w:b/>
                <w:bCs/>
                <w:sz w:val="24"/>
                <w:szCs w:val="24"/>
                <w:rtl/>
                <w:lang w:bidi="ar-IQ"/>
              </w:rPr>
              <w:t xml:space="preserve"> متشابهة</w:t>
            </w:r>
            <w:r w:rsidRPr="00C22B30">
              <w:rPr>
                <w:rFonts w:ascii="Simplified Arabic" w:hAnsi="Simplified Arabic" w:cs="Simplified Arabic"/>
                <w:b/>
                <w:bCs/>
                <w:sz w:val="24"/>
                <w:szCs w:val="24"/>
                <w:rtl/>
                <w:lang w:bidi="ar-IQ"/>
              </w:rPr>
              <w:t xml:space="preserve"> تجاه المطفر </w:t>
            </w:r>
            <w:r w:rsidRPr="00C22B30">
              <w:rPr>
                <w:rFonts w:ascii="Simplified Arabic" w:hAnsi="Simplified Arabic" w:cs="Simplified Arabic"/>
                <w:b/>
                <w:bCs/>
                <w:sz w:val="24"/>
                <w:szCs w:val="24"/>
                <w:lang w:bidi="ar-IQ"/>
              </w:rPr>
              <w:t>MTX</w:t>
            </w:r>
            <w:r w:rsidRPr="00C22B30">
              <w:rPr>
                <w:rFonts w:ascii="Simplified Arabic" w:hAnsi="Simplified Arabic" w:cs="Simplified Arabic"/>
                <w:b/>
                <w:bCs/>
                <w:sz w:val="24"/>
                <w:szCs w:val="24"/>
                <w:rtl/>
                <w:lang w:bidi="ar-IQ"/>
              </w:rPr>
              <w:t xml:space="preserve"> عند معاملة الخلايا البكتيرية بالمستخلص قبل ومع </w:t>
            </w:r>
            <w:r w:rsidRPr="00C22B30">
              <w:rPr>
                <w:rFonts w:ascii="Simplified Arabic" w:hAnsi="Simplified Arabic" w:cs="Simplified Arabic" w:hint="cs"/>
                <w:b/>
                <w:bCs/>
                <w:sz w:val="24"/>
                <w:szCs w:val="24"/>
                <w:rtl/>
                <w:lang w:bidi="ar-IQ"/>
              </w:rPr>
              <w:t>وبعد المعاملة ب</w:t>
            </w:r>
            <w:r w:rsidRPr="00C22B30">
              <w:rPr>
                <w:rFonts w:ascii="Simplified Arabic" w:hAnsi="Simplified Arabic" w:cs="Simplified Arabic"/>
                <w:b/>
                <w:bCs/>
                <w:sz w:val="24"/>
                <w:szCs w:val="24"/>
                <w:rtl/>
                <w:lang w:bidi="ar-IQ"/>
              </w:rPr>
              <w:t>المطفر لذا صنف</w:t>
            </w:r>
            <w:r w:rsidRPr="00C22B30">
              <w:rPr>
                <w:rFonts w:ascii="Simplified Arabic" w:hAnsi="Simplified Arabic" w:cs="Simplified Arabic" w:hint="cs"/>
                <w:b/>
                <w:bCs/>
                <w:sz w:val="24"/>
                <w:szCs w:val="24"/>
                <w:rtl/>
                <w:lang w:bidi="ar-IQ"/>
              </w:rPr>
              <w:t>ت</w:t>
            </w:r>
            <w:r w:rsidRPr="00C22B30">
              <w:rPr>
                <w:rFonts w:ascii="Simplified Arabic" w:hAnsi="Simplified Arabic" w:cs="Simplified Arabic"/>
                <w:b/>
                <w:bCs/>
                <w:sz w:val="24"/>
                <w:szCs w:val="24"/>
                <w:rtl/>
                <w:lang w:bidi="ar-IQ"/>
              </w:rPr>
              <w:t xml:space="preserve"> مستخلصا</w:t>
            </w:r>
            <w:r w:rsidRPr="00C22B30">
              <w:rPr>
                <w:rFonts w:ascii="Simplified Arabic" w:hAnsi="Simplified Arabic" w:cs="Simplified Arabic" w:hint="cs"/>
                <w:b/>
                <w:bCs/>
                <w:sz w:val="24"/>
                <w:szCs w:val="24"/>
                <w:rtl/>
                <w:lang w:bidi="ar-IQ"/>
              </w:rPr>
              <w:t>ت المرمية</w:t>
            </w:r>
            <w:r w:rsidRPr="00C22B30">
              <w:rPr>
                <w:rFonts w:ascii="Simplified Arabic" w:hAnsi="Simplified Arabic" w:cs="Simplified Arabic"/>
                <w:b/>
                <w:bCs/>
                <w:sz w:val="24"/>
                <w:szCs w:val="24"/>
                <w:rtl/>
                <w:lang w:bidi="ar-IQ"/>
              </w:rPr>
              <w:t xml:space="preserve"> ضمن المثبطات المباشرة </w:t>
            </w:r>
            <w:proofErr w:type="spellStart"/>
            <w:r w:rsidRPr="00C22B30">
              <w:rPr>
                <w:rFonts w:ascii="Simplified Arabic" w:hAnsi="Simplified Arabic" w:cs="Simplified Arabic"/>
                <w:b/>
                <w:bCs/>
                <w:sz w:val="24"/>
                <w:szCs w:val="24"/>
                <w:lang w:bidi="ar-IQ"/>
              </w:rPr>
              <w:t>Desmutagens</w:t>
            </w:r>
            <w:proofErr w:type="spellEnd"/>
            <w:r w:rsidRPr="00C22B30">
              <w:rPr>
                <w:rFonts w:ascii="Simplified Arabic" w:hAnsi="Simplified Arabic" w:cs="Simplified Arabic"/>
                <w:b/>
                <w:bCs/>
                <w:sz w:val="24"/>
                <w:szCs w:val="24"/>
                <w:rtl/>
                <w:lang w:bidi="ar-IQ"/>
              </w:rPr>
              <w:t xml:space="preserve">  بالدرجة </w:t>
            </w:r>
            <w:r w:rsidRPr="00C22B30">
              <w:rPr>
                <w:rFonts w:ascii="Simplified Arabic" w:hAnsi="Simplified Arabic" w:cs="Simplified Arabic" w:hint="cs"/>
                <w:b/>
                <w:bCs/>
                <w:sz w:val="24"/>
                <w:szCs w:val="24"/>
                <w:rtl/>
                <w:lang w:bidi="ar-IQ"/>
              </w:rPr>
              <w:t>الأولى</w:t>
            </w:r>
            <w:r w:rsidRPr="00C22B30">
              <w:rPr>
                <w:rFonts w:ascii="Simplified Arabic" w:hAnsi="Simplified Arabic" w:cs="Simplified Arabic"/>
                <w:b/>
                <w:bCs/>
                <w:sz w:val="24"/>
                <w:szCs w:val="24"/>
                <w:rtl/>
                <w:lang w:bidi="ar-IQ"/>
              </w:rPr>
              <w:t xml:space="preserve"> و</w:t>
            </w:r>
            <w:r w:rsidRPr="00C22B30">
              <w:rPr>
                <w:rFonts w:ascii="Simplified Arabic" w:hAnsi="Simplified Arabic" w:cs="Simplified Arabic" w:hint="cs"/>
                <w:b/>
                <w:bCs/>
                <w:sz w:val="24"/>
                <w:szCs w:val="24"/>
                <w:rtl/>
                <w:lang w:bidi="ar-IQ"/>
              </w:rPr>
              <w:t>ال</w:t>
            </w:r>
            <w:r w:rsidRPr="00C22B30">
              <w:rPr>
                <w:rFonts w:ascii="Simplified Arabic" w:hAnsi="Simplified Arabic" w:cs="Simplified Arabic"/>
                <w:b/>
                <w:bCs/>
                <w:sz w:val="24"/>
                <w:szCs w:val="24"/>
                <w:rtl/>
                <w:lang w:bidi="ar-IQ"/>
              </w:rPr>
              <w:t xml:space="preserve">مثبطات </w:t>
            </w:r>
            <w:r w:rsidRPr="00C22B30">
              <w:rPr>
                <w:rFonts w:ascii="Simplified Arabic" w:hAnsi="Simplified Arabic" w:cs="Simplified Arabic" w:hint="cs"/>
                <w:b/>
                <w:bCs/>
                <w:sz w:val="24"/>
                <w:szCs w:val="24"/>
                <w:rtl/>
                <w:lang w:bidi="ar-IQ"/>
              </w:rPr>
              <w:t>ال</w:t>
            </w:r>
            <w:r w:rsidRPr="00C22B30">
              <w:rPr>
                <w:rFonts w:ascii="Simplified Arabic" w:hAnsi="Simplified Arabic" w:cs="Simplified Arabic"/>
                <w:b/>
                <w:bCs/>
                <w:sz w:val="24"/>
                <w:szCs w:val="24"/>
                <w:rtl/>
                <w:lang w:bidi="ar-IQ"/>
              </w:rPr>
              <w:t xml:space="preserve">حيوية </w:t>
            </w:r>
            <w:proofErr w:type="spellStart"/>
            <w:r w:rsidRPr="00C22B30">
              <w:rPr>
                <w:rFonts w:ascii="Simplified Arabic" w:hAnsi="Simplified Arabic" w:cs="Simplified Arabic"/>
                <w:b/>
                <w:bCs/>
                <w:sz w:val="24"/>
                <w:szCs w:val="24"/>
                <w:lang w:bidi="ar-IQ"/>
              </w:rPr>
              <w:t>Bioantimutagens</w:t>
            </w:r>
            <w:proofErr w:type="spellEnd"/>
            <w:r w:rsidRPr="00C22B30">
              <w:rPr>
                <w:rFonts w:ascii="Simplified Arabic" w:hAnsi="Simplified Arabic" w:cs="Simplified Arabic"/>
                <w:b/>
                <w:bCs/>
                <w:sz w:val="24"/>
                <w:szCs w:val="24"/>
                <w:rtl/>
                <w:lang w:bidi="ar-IQ"/>
              </w:rPr>
              <w:t xml:space="preserve">  بالدرجة الثانية . </w:t>
            </w:r>
          </w:p>
          <w:p w:rsidR="0022234F" w:rsidRPr="00C22B30" w:rsidRDefault="0022234F" w:rsidP="003E0E05">
            <w:pPr>
              <w:pStyle w:val="NoSpacing"/>
              <w:spacing w:line="216" w:lineRule="auto"/>
              <w:jc w:val="both"/>
              <w:rPr>
                <w:rFonts w:ascii="Simplified Arabic" w:hAnsi="Simplified Arabic" w:cs="Simplified Arabic"/>
                <w:b/>
                <w:bCs/>
                <w:sz w:val="24"/>
                <w:szCs w:val="24"/>
                <w:rtl/>
                <w:lang w:bidi="ar-IQ"/>
              </w:rPr>
            </w:pPr>
            <w:r w:rsidRPr="00C22B30">
              <w:rPr>
                <w:rFonts w:ascii="Simplified Arabic" w:hAnsi="Simplified Arabic" w:cs="Simplified Arabic"/>
                <w:b/>
                <w:bCs/>
                <w:sz w:val="24"/>
                <w:szCs w:val="24"/>
                <w:rtl/>
                <w:lang w:bidi="ar-IQ"/>
              </w:rPr>
              <w:t>تمتلك مستخلصات ال</w:t>
            </w:r>
            <w:r w:rsidRPr="00C22B30">
              <w:rPr>
                <w:rFonts w:ascii="Simplified Arabic" w:hAnsi="Simplified Arabic" w:cs="Simplified Arabic" w:hint="cs"/>
                <w:b/>
                <w:bCs/>
                <w:sz w:val="24"/>
                <w:szCs w:val="24"/>
                <w:rtl/>
                <w:lang w:bidi="ar-IQ"/>
              </w:rPr>
              <w:t>مرمية</w:t>
            </w:r>
            <w:r w:rsidRPr="00C22B30">
              <w:rPr>
                <w:rFonts w:ascii="Simplified Arabic" w:hAnsi="Simplified Arabic" w:cs="Simplified Arabic"/>
                <w:b/>
                <w:bCs/>
                <w:sz w:val="24"/>
                <w:szCs w:val="24"/>
                <w:rtl/>
                <w:lang w:bidi="ar-IQ"/>
              </w:rPr>
              <w:t xml:space="preserve"> كفاءة تثبيطية ضد </w:t>
            </w:r>
            <w:r w:rsidRPr="00C22B30">
              <w:rPr>
                <w:rFonts w:ascii="Simplified Arabic" w:hAnsi="Simplified Arabic" w:cs="Simplified Arabic" w:hint="cs"/>
                <w:b/>
                <w:bCs/>
                <w:sz w:val="24"/>
                <w:szCs w:val="24"/>
                <w:rtl/>
                <w:lang w:bidi="ar-IQ"/>
              </w:rPr>
              <w:t xml:space="preserve">أشعة الـ </w:t>
            </w:r>
            <w:r w:rsidRPr="00C22B30">
              <w:rPr>
                <w:rFonts w:ascii="Simplified Arabic" w:hAnsi="Simplified Arabic" w:cs="Simplified Arabic"/>
                <w:b/>
                <w:bCs/>
                <w:sz w:val="24"/>
                <w:szCs w:val="24"/>
                <w:lang w:bidi="ar-IQ"/>
              </w:rPr>
              <w:t>UV</w:t>
            </w:r>
            <w:r w:rsidRPr="00C22B30">
              <w:rPr>
                <w:rFonts w:ascii="Simplified Arabic" w:hAnsi="Simplified Arabic" w:cs="Simplified Arabic"/>
                <w:b/>
                <w:bCs/>
                <w:sz w:val="24"/>
                <w:szCs w:val="24"/>
                <w:rtl/>
                <w:lang w:bidi="ar-IQ"/>
              </w:rPr>
              <w:t xml:space="preserve"> </w:t>
            </w:r>
            <w:r w:rsidRPr="00C22B30">
              <w:rPr>
                <w:rFonts w:ascii="Simplified Arabic" w:hAnsi="Simplified Arabic" w:cs="Simplified Arabic" w:hint="cs"/>
                <w:b/>
                <w:bCs/>
                <w:sz w:val="24"/>
                <w:szCs w:val="24"/>
                <w:rtl/>
                <w:lang w:bidi="ar-IQ"/>
              </w:rPr>
              <w:t>إذ</w:t>
            </w:r>
            <w:r w:rsidRPr="00C22B30">
              <w:rPr>
                <w:rFonts w:ascii="Simplified Arabic" w:hAnsi="Simplified Arabic" w:cs="Simplified Arabic"/>
                <w:b/>
                <w:bCs/>
                <w:sz w:val="24"/>
                <w:szCs w:val="24"/>
                <w:rtl/>
                <w:lang w:bidi="ar-IQ"/>
              </w:rPr>
              <w:t xml:space="preserve"> </w:t>
            </w:r>
            <w:r w:rsidRPr="00C22B30">
              <w:rPr>
                <w:rFonts w:ascii="Simplified Arabic" w:hAnsi="Simplified Arabic" w:cs="Simplified Arabic" w:hint="cs"/>
                <w:b/>
                <w:bCs/>
                <w:sz w:val="24"/>
                <w:szCs w:val="24"/>
                <w:rtl/>
                <w:lang w:bidi="ar-IQ"/>
              </w:rPr>
              <w:t>أظهرت</w:t>
            </w:r>
            <w:r w:rsidRPr="00C22B30">
              <w:rPr>
                <w:rFonts w:ascii="Simplified Arabic" w:hAnsi="Simplified Arabic" w:cs="Simplified Arabic"/>
                <w:b/>
                <w:bCs/>
                <w:sz w:val="24"/>
                <w:szCs w:val="24"/>
                <w:rtl/>
                <w:lang w:bidi="ar-IQ"/>
              </w:rPr>
              <w:t xml:space="preserve"> مستخلص</w:t>
            </w:r>
            <w:r w:rsidRPr="00C22B30">
              <w:rPr>
                <w:rFonts w:ascii="Simplified Arabic" w:hAnsi="Simplified Arabic" w:cs="Simplified Arabic" w:hint="cs"/>
                <w:b/>
                <w:bCs/>
                <w:sz w:val="24"/>
                <w:szCs w:val="24"/>
                <w:rtl/>
                <w:lang w:bidi="ar-IQ"/>
              </w:rPr>
              <w:t>ات</w:t>
            </w:r>
            <w:r w:rsidRPr="00C22B30">
              <w:rPr>
                <w:rFonts w:ascii="Simplified Arabic" w:hAnsi="Simplified Arabic" w:cs="Simplified Arabic"/>
                <w:b/>
                <w:bCs/>
                <w:sz w:val="24"/>
                <w:szCs w:val="24"/>
                <w:rtl/>
                <w:lang w:bidi="ar-IQ"/>
              </w:rPr>
              <w:t xml:space="preserve"> ال</w:t>
            </w:r>
            <w:r w:rsidRPr="00C22B30">
              <w:rPr>
                <w:rFonts w:ascii="Simplified Arabic" w:hAnsi="Simplified Arabic" w:cs="Simplified Arabic" w:hint="cs"/>
                <w:b/>
                <w:bCs/>
                <w:sz w:val="24"/>
                <w:szCs w:val="24"/>
                <w:rtl/>
                <w:lang w:bidi="ar-IQ"/>
              </w:rPr>
              <w:t>مرمية</w:t>
            </w:r>
            <w:r w:rsidRPr="00C22B30">
              <w:rPr>
                <w:rFonts w:ascii="Simplified Arabic" w:hAnsi="Simplified Arabic" w:cs="Simplified Arabic"/>
                <w:b/>
                <w:bCs/>
                <w:sz w:val="24"/>
                <w:szCs w:val="24"/>
                <w:rtl/>
                <w:lang w:bidi="ar-IQ"/>
              </w:rPr>
              <w:t xml:space="preserve"> أعلى نسب ال</w:t>
            </w:r>
            <w:r w:rsidRPr="00C22B30">
              <w:rPr>
                <w:rFonts w:ascii="Simplified Arabic" w:hAnsi="Simplified Arabic" w:cs="Simplified Arabic" w:hint="cs"/>
                <w:b/>
                <w:bCs/>
                <w:sz w:val="24"/>
                <w:szCs w:val="24"/>
                <w:rtl/>
                <w:lang w:bidi="ar-IQ"/>
              </w:rPr>
              <w:t>حماية من التأثيرات السمية الوراثية</w:t>
            </w:r>
            <w:r w:rsidRPr="00C22B30">
              <w:rPr>
                <w:rFonts w:ascii="Simplified Arabic" w:hAnsi="Simplified Arabic" w:cs="Simplified Arabic"/>
                <w:b/>
                <w:bCs/>
                <w:sz w:val="24"/>
                <w:szCs w:val="24"/>
                <w:rtl/>
                <w:lang w:bidi="ar-IQ"/>
              </w:rPr>
              <w:t xml:space="preserve"> تجاه </w:t>
            </w:r>
            <w:r w:rsidRPr="00C22B30">
              <w:rPr>
                <w:rFonts w:ascii="Simplified Arabic" w:hAnsi="Simplified Arabic" w:cs="Simplified Arabic" w:hint="cs"/>
                <w:b/>
                <w:bCs/>
                <w:sz w:val="24"/>
                <w:szCs w:val="24"/>
                <w:rtl/>
                <w:lang w:bidi="ar-IQ"/>
              </w:rPr>
              <w:t xml:space="preserve">أشعة الـ </w:t>
            </w:r>
            <w:r w:rsidRPr="00C22B30">
              <w:rPr>
                <w:rFonts w:ascii="Simplified Arabic" w:hAnsi="Simplified Arabic" w:cs="Simplified Arabic"/>
                <w:b/>
                <w:bCs/>
                <w:sz w:val="24"/>
                <w:szCs w:val="24"/>
                <w:lang w:bidi="ar-IQ"/>
              </w:rPr>
              <w:t>UV</w:t>
            </w:r>
            <w:r w:rsidRPr="00C22B30">
              <w:rPr>
                <w:rFonts w:ascii="Simplified Arabic" w:hAnsi="Simplified Arabic" w:cs="Simplified Arabic"/>
                <w:b/>
                <w:bCs/>
                <w:sz w:val="24"/>
                <w:szCs w:val="24"/>
                <w:rtl/>
                <w:lang w:bidi="ar-IQ"/>
              </w:rPr>
              <w:t xml:space="preserve"> عند معاملة الخلايا البكتيرية بالمستخلص مع </w:t>
            </w:r>
            <w:r w:rsidRPr="00C22B30">
              <w:rPr>
                <w:rFonts w:ascii="Simplified Arabic" w:hAnsi="Simplified Arabic" w:cs="Simplified Arabic" w:hint="cs"/>
                <w:b/>
                <w:bCs/>
                <w:sz w:val="24"/>
                <w:szCs w:val="24"/>
                <w:rtl/>
                <w:lang w:bidi="ar-IQ"/>
              </w:rPr>
              <w:t xml:space="preserve">وبعد </w:t>
            </w:r>
            <w:r w:rsidRPr="00C22B30">
              <w:rPr>
                <w:rFonts w:ascii="Simplified Arabic" w:hAnsi="Simplified Arabic" w:cs="Simplified Arabic"/>
                <w:b/>
                <w:bCs/>
                <w:sz w:val="24"/>
                <w:szCs w:val="24"/>
                <w:rtl/>
                <w:lang w:bidi="ar-IQ"/>
              </w:rPr>
              <w:t>ال</w:t>
            </w:r>
            <w:r w:rsidRPr="00C22B30">
              <w:rPr>
                <w:rFonts w:ascii="Simplified Arabic" w:hAnsi="Simplified Arabic" w:cs="Simplified Arabic" w:hint="cs"/>
                <w:b/>
                <w:bCs/>
                <w:sz w:val="24"/>
                <w:szCs w:val="24"/>
                <w:rtl/>
                <w:lang w:bidi="ar-IQ"/>
              </w:rPr>
              <w:t>تعرّض للأشعة</w:t>
            </w:r>
            <w:r w:rsidRPr="00C22B30">
              <w:rPr>
                <w:rFonts w:ascii="Simplified Arabic" w:hAnsi="Simplified Arabic" w:cs="Simplified Arabic"/>
                <w:b/>
                <w:bCs/>
                <w:sz w:val="24"/>
                <w:szCs w:val="24"/>
                <w:rtl/>
                <w:lang w:bidi="ar-IQ"/>
              </w:rPr>
              <w:t xml:space="preserve"> ونسبة </w:t>
            </w:r>
            <w:r w:rsidRPr="00C22B30">
              <w:rPr>
                <w:rFonts w:ascii="Simplified Arabic" w:hAnsi="Simplified Arabic" w:cs="Simplified Arabic" w:hint="cs"/>
                <w:b/>
                <w:bCs/>
                <w:sz w:val="24"/>
                <w:szCs w:val="24"/>
                <w:rtl/>
                <w:lang w:bidi="ar-IQ"/>
              </w:rPr>
              <w:t>حماية</w:t>
            </w:r>
            <w:r w:rsidRPr="00C22B30">
              <w:rPr>
                <w:rFonts w:ascii="Simplified Arabic" w:hAnsi="Simplified Arabic" w:cs="Simplified Arabic"/>
                <w:b/>
                <w:bCs/>
                <w:sz w:val="24"/>
                <w:szCs w:val="24"/>
                <w:rtl/>
                <w:lang w:bidi="ar-IQ"/>
              </w:rPr>
              <w:t xml:space="preserve"> </w:t>
            </w:r>
            <w:r w:rsidRPr="00C22B30">
              <w:rPr>
                <w:rFonts w:ascii="Simplified Arabic" w:hAnsi="Simplified Arabic" w:cs="Simplified Arabic" w:hint="cs"/>
                <w:b/>
                <w:bCs/>
                <w:sz w:val="24"/>
                <w:szCs w:val="24"/>
                <w:rtl/>
                <w:lang w:bidi="ar-IQ"/>
              </w:rPr>
              <w:t>أ</w:t>
            </w:r>
            <w:r w:rsidRPr="00C22B30">
              <w:rPr>
                <w:rFonts w:ascii="Simplified Arabic" w:hAnsi="Simplified Arabic" w:cs="Simplified Arabic"/>
                <w:b/>
                <w:bCs/>
                <w:sz w:val="24"/>
                <w:szCs w:val="24"/>
                <w:rtl/>
                <w:lang w:bidi="ar-IQ"/>
              </w:rPr>
              <w:t>قل تجاه ال</w:t>
            </w:r>
            <w:r w:rsidRPr="00C22B30">
              <w:rPr>
                <w:rFonts w:ascii="Simplified Arabic" w:hAnsi="Simplified Arabic" w:cs="Simplified Arabic" w:hint="cs"/>
                <w:b/>
                <w:bCs/>
                <w:sz w:val="24"/>
                <w:szCs w:val="24"/>
                <w:rtl/>
                <w:lang w:bidi="ar-IQ"/>
              </w:rPr>
              <w:t>أشعة</w:t>
            </w:r>
            <w:r w:rsidRPr="00C22B30">
              <w:rPr>
                <w:rFonts w:ascii="Simplified Arabic" w:hAnsi="Simplified Arabic" w:cs="Simplified Arabic"/>
                <w:b/>
                <w:bCs/>
                <w:sz w:val="24"/>
                <w:szCs w:val="24"/>
                <w:rtl/>
                <w:lang w:bidi="ar-IQ"/>
              </w:rPr>
              <w:t xml:space="preserve"> عند معاملة الخلايا البكتيرية بالمستخلصات </w:t>
            </w:r>
            <w:r w:rsidRPr="00C22B30">
              <w:rPr>
                <w:rFonts w:ascii="Simplified Arabic" w:hAnsi="Simplified Arabic" w:cs="Simplified Arabic" w:hint="cs"/>
                <w:b/>
                <w:bCs/>
                <w:sz w:val="24"/>
                <w:szCs w:val="24"/>
                <w:rtl/>
                <w:lang w:bidi="ar-IQ"/>
              </w:rPr>
              <w:t>قبل تعرضها</w:t>
            </w:r>
            <w:r w:rsidRPr="00C22B30">
              <w:rPr>
                <w:rFonts w:ascii="Simplified Arabic" w:hAnsi="Simplified Arabic" w:cs="Simplified Arabic"/>
                <w:b/>
                <w:bCs/>
                <w:sz w:val="24"/>
                <w:szCs w:val="24"/>
                <w:rtl/>
                <w:lang w:bidi="ar-IQ"/>
              </w:rPr>
              <w:t xml:space="preserve"> </w:t>
            </w:r>
            <w:r w:rsidRPr="00C22B30">
              <w:rPr>
                <w:rFonts w:ascii="Simplified Arabic" w:hAnsi="Simplified Arabic" w:cs="Simplified Arabic" w:hint="cs"/>
                <w:b/>
                <w:bCs/>
                <w:sz w:val="24"/>
                <w:szCs w:val="24"/>
                <w:rtl/>
                <w:lang w:bidi="ar-IQ"/>
              </w:rPr>
              <w:t>ل</w:t>
            </w:r>
            <w:r w:rsidRPr="00C22B30">
              <w:rPr>
                <w:rFonts w:ascii="Simplified Arabic" w:hAnsi="Simplified Arabic" w:cs="Simplified Arabic"/>
                <w:b/>
                <w:bCs/>
                <w:sz w:val="24"/>
                <w:szCs w:val="24"/>
                <w:rtl/>
                <w:lang w:bidi="ar-IQ"/>
              </w:rPr>
              <w:t>ل</w:t>
            </w:r>
            <w:r w:rsidRPr="00C22B30">
              <w:rPr>
                <w:rFonts w:ascii="Simplified Arabic" w:hAnsi="Simplified Arabic" w:cs="Simplified Arabic" w:hint="cs"/>
                <w:b/>
                <w:bCs/>
                <w:sz w:val="24"/>
                <w:szCs w:val="24"/>
                <w:rtl/>
                <w:lang w:bidi="ar-IQ"/>
              </w:rPr>
              <w:t>أشعة</w:t>
            </w:r>
            <w:r w:rsidRPr="00C22B30">
              <w:rPr>
                <w:rFonts w:ascii="Simplified Arabic" w:hAnsi="Simplified Arabic" w:cs="Simplified Arabic"/>
                <w:b/>
                <w:bCs/>
                <w:sz w:val="24"/>
                <w:szCs w:val="24"/>
                <w:rtl/>
                <w:lang w:bidi="ar-IQ"/>
              </w:rPr>
              <w:t xml:space="preserve"> </w:t>
            </w:r>
            <w:r w:rsidRPr="00C22B30">
              <w:rPr>
                <w:rFonts w:ascii="Simplified Arabic" w:hAnsi="Simplified Arabic" w:cs="Simplified Arabic" w:hint="cs"/>
                <w:b/>
                <w:bCs/>
                <w:sz w:val="24"/>
                <w:szCs w:val="24"/>
                <w:rtl/>
                <w:lang w:bidi="ar-IQ"/>
              </w:rPr>
              <w:t>.</w:t>
            </w:r>
          </w:p>
        </w:tc>
      </w:tr>
    </w:tbl>
    <w:p w:rsidR="006346E0" w:rsidRPr="0022234F" w:rsidRDefault="006346E0" w:rsidP="00D36D48">
      <w:pPr>
        <w:pStyle w:val="NoSpacing"/>
        <w:jc w:val="both"/>
        <w:rPr>
          <w:rFonts w:ascii="Simplified Arabic" w:hAnsi="Simplified Arabic" w:cs="Simplified Arabic"/>
          <w:sz w:val="28"/>
          <w:szCs w:val="28"/>
          <w:lang w:bidi="ar-IQ"/>
        </w:rPr>
      </w:pPr>
      <w:bookmarkStart w:id="0" w:name="_GoBack"/>
      <w:bookmarkEnd w:id="0"/>
    </w:p>
    <w:sectPr w:rsidR="006346E0" w:rsidRPr="0022234F"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A3D"/>
    <w:multiLevelType w:val="hybridMultilevel"/>
    <w:tmpl w:val="5830A030"/>
    <w:lvl w:ilvl="0" w:tplc="C9EE4614">
      <w:start w:val="1"/>
      <w:numFmt w:val="decimal"/>
      <w:lvlText w:val="%1."/>
      <w:lvlJc w:val="left"/>
      <w:pPr>
        <w:tabs>
          <w:tab w:val="num" w:pos="397"/>
        </w:tabs>
        <w:ind w:left="397" w:hanging="397"/>
      </w:pPr>
      <w:rPr>
        <w:rFonts w:cs="Times New Roman" w:hint="default"/>
        <w:b/>
        <w:bCs/>
        <w:sz w:val="28"/>
        <w:szCs w:val="28"/>
      </w:rPr>
    </w:lvl>
    <w:lvl w:ilvl="1" w:tplc="04090019">
      <w:start w:val="1"/>
      <w:numFmt w:val="lowerLetter"/>
      <w:lvlText w:val="%2."/>
      <w:lvlJc w:val="left"/>
      <w:pPr>
        <w:tabs>
          <w:tab w:val="num" w:pos="2291"/>
        </w:tabs>
        <w:ind w:left="2291" w:hanging="360"/>
      </w:pPr>
      <w:rPr>
        <w:rFonts w:cs="Times New Roman"/>
      </w:rPr>
    </w:lvl>
    <w:lvl w:ilvl="2" w:tplc="0409001B">
      <w:start w:val="1"/>
      <w:numFmt w:val="lowerRoman"/>
      <w:lvlText w:val="%3."/>
      <w:lvlJc w:val="right"/>
      <w:pPr>
        <w:tabs>
          <w:tab w:val="num" w:pos="3011"/>
        </w:tabs>
        <w:ind w:left="3011" w:hanging="180"/>
      </w:pPr>
      <w:rPr>
        <w:rFonts w:cs="Times New Roman"/>
      </w:rPr>
    </w:lvl>
    <w:lvl w:ilvl="3" w:tplc="0409000F">
      <w:start w:val="1"/>
      <w:numFmt w:val="decimal"/>
      <w:lvlText w:val="%4."/>
      <w:lvlJc w:val="left"/>
      <w:pPr>
        <w:tabs>
          <w:tab w:val="num" w:pos="3731"/>
        </w:tabs>
        <w:ind w:left="3731" w:hanging="360"/>
      </w:pPr>
      <w:rPr>
        <w:rFonts w:cs="Times New Roman"/>
      </w:rPr>
    </w:lvl>
    <w:lvl w:ilvl="4" w:tplc="04090019">
      <w:start w:val="1"/>
      <w:numFmt w:val="lowerLetter"/>
      <w:lvlText w:val="%5."/>
      <w:lvlJc w:val="left"/>
      <w:pPr>
        <w:tabs>
          <w:tab w:val="num" w:pos="4451"/>
        </w:tabs>
        <w:ind w:left="4451" w:hanging="360"/>
      </w:pPr>
      <w:rPr>
        <w:rFonts w:cs="Times New Roman"/>
      </w:rPr>
    </w:lvl>
    <w:lvl w:ilvl="5" w:tplc="0409001B">
      <w:start w:val="1"/>
      <w:numFmt w:val="lowerRoman"/>
      <w:lvlText w:val="%6."/>
      <w:lvlJc w:val="right"/>
      <w:pPr>
        <w:tabs>
          <w:tab w:val="num" w:pos="5171"/>
        </w:tabs>
        <w:ind w:left="5171" w:hanging="180"/>
      </w:pPr>
      <w:rPr>
        <w:rFonts w:cs="Times New Roman"/>
      </w:rPr>
    </w:lvl>
    <w:lvl w:ilvl="6" w:tplc="0409000F">
      <w:start w:val="1"/>
      <w:numFmt w:val="decimal"/>
      <w:lvlText w:val="%7."/>
      <w:lvlJc w:val="left"/>
      <w:pPr>
        <w:tabs>
          <w:tab w:val="num" w:pos="5891"/>
        </w:tabs>
        <w:ind w:left="5891" w:hanging="360"/>
      </w:pPr>
      <w:rPr>
        <w:rFonts w:cs="Times New Roman"/>
      </w:rPr>
    </w:lvl>
    <w:lvl w:ilvl="7" w:tplc="04090019">
      <w:start w:val="1"/>
      <w:numFmt w:val="lowerLetter"/>
      <w:lvlText w:val="%8."/>
      <w:lvlJc w:val="left"/>
      <w:pPr>
        <w:tabs>
          <w:tab w:val="num" w:pos="6611"/>
        </w:tabs>
        <w:ind w:left="6611" w:hanging="360"/>
      </w:pPr>
      <w:rPr>
        <w:rFonts w:cs="Times New Roman"/>
      </w:rPr>
    </w:lvl>
    <w:lvl w:ilvl="8" w:tplc="0409001B">
      <w:start w:val="1"/>
      <w:numFmt w:val="lowerRoman"/>
      <w:lvlText w:val="%9."/>
      <w:lvlJc w:val="right"/>
      <w:pPr>
        <w:tabs>
          <w:tab w:val="num" w:pos="7331"/>
        </w:tabs>
        <w:ind w:left="733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74F7D"/>
    <w:rsid w:val="000918E9"/>
    <w:rsid w:val="000B4F60"/>
    <w:rsid w:val="000E11EB"/>
    <w:rsid w:val="00115DD5"/>
    <w:rsid w:val="00146FF1"/>
    <w:rsid w:val="001B3E31"/>
    <w:rsid w:val="00201FD6"/>
    <w:rsid w:val="0022234F"/>
    <w:rsid w:val="00257F0C"/>
    <w:rsid w:val="00283713"/>
    <w:rsid w:val="002D6B47"/>
    <w:rsid w:val="00432A0E"/>
    <w:rsid w:val="00500C7F"/>
    <w:rsid w:val="006346E0"/>
    <w:rsid w:val="00676100"/>
    <w:rsid w:val="006C7DB0"/>
    <w:rsid w:val="007E615F"/>
    <w:rsid w:val="008829A4"/>
    <w:rsid w:val="009122DF"/>
    <w:rsid w:val="009C5A81"/>
    <w:rsid w:val="00B13F76"/>
    <w:rsid w:val="00C41F89"/>
    <w:rsid w:val="00C736DE"/>
    <w:rsid w:val="00C80663"/>
    <w:rsid w:val="00D12F12"/>
    <w:rsid w:val="00D36D48"/>
    <w:rsid w:val="00D87D27"/>
    <w:rsid w:val="00DF1CAF"/>
    <w:rsid w:val="00E13A35"/>
    <w:rsid w:val="00E4369E"/>
    <w:rsid w:val="00EA5A6C"/>
    <w:rsid w:val="00F01D84"/>
    <w:rsid w:val="00F72751"/>
    <w:rsid w:val="00FF74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E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9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E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9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2242</Words>
  <Characters>12785</Characters>
  <Application>Microsoft Office Word</Application>
  <DocSecurity>0</DocSecurity>
  <Lines>106</Lines>
  <Paragraphs>29</Paragraphs>
  <ScaleCrop>false</ScaleCrop>
  <Company/>
  <LinksUpToDate>false</LinksUpToDate>
  <CharactersWithSpaces>14998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Ammar</cp:lastModifiedBy>
  <cp:revision>44</cp:revision>
  <dcterms:created xsi:type="dcterms:W3CDTF">2014-12-18T13:07:00Z</dcterms:created>
  <dcterms:modified xsi:type="dcterms:W3CDTF">2015-01-11T18:36:00Z</dcterms:modified>
</cp:coreProperties>
</file>